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3F4835">
      <w:pPr>
        <w:spacing w:line="360" w:lineRule="auto"/>
        <w:jc w:val="center"/>
        <w:rPr>
          <w:rFonts w:hint="default" w:hAnsi="宋体" w:eastAsia="宋体" w:cs="宋体"/>
          <w:b/>
          <w:color w:val="auto"/>
          <w:sz w:val="24"/>
          <w:szCs w:val="24"/>
          <w:highlight w:val="none"/>
          <w:lang w:val="en-US" w:eastAsia="zh-CN"/>
        </w:rPr>
      </w:pPr>
      <w:bookmarkStart w:id="0" w:name="_Toc24636"/>
      <w:bookmarkStart w:id="1" w:name="_Toc25348"/>
      <w:r>
        <w:rPr>
          <w:rFonts w:hint="eastAsia" w:hAnsi="宋体" w:cs="宋体"/>
          <w:b/>
          <w:color w:val="auto"/>
          <w:sz w:val="24"/>
          <w:szCs w:val="24"/>
          <w:highlight w:val="none"/>
          <w:lang w:val="en-US" w:eastAsia="zh-CN"/>
        </w:rPr>
        <w:t xml:space="preserve"> </w:t>
      </w:r>
      <w:r>
        <w:rPr>
          <w:rFonts w:hint="eastAsia" w:hAnsi="宋体" w:cs="宋体"/>
          <w:b/>
          <w:color w:val="auto"/>
          <w:sz w:val="24"/>
          <w:szCs w:val="24"/>
          <w:highlight w:val="none"/>
        </w:rPr>
        <w:t>项目编号：</w:t>
      </w:r>
      <w:r>
        <w:rPr>
          <w:rFonts w:hint="eastAsia" w:hAnsi="宋体" w:cs="宋体"/>
          <w:b/>
          <w:color w:val="auto"/>
          <w:sz w:val="24"/>
          <w:szCs w:val="24"/>
          <w:highlight w:val="none"/>
          <w:lang w:val="en-US" w:eastAsia="zh-CN"/>
        </w:rPr>
        <w:t>WLW-20260701</w:t>
      </w:r>
    </w:p>
    <w:p w14:paraId="67C0C869">
      <w:pPr>
        <w:pStyle w:val="16"/>
        <w:jc w:val="center"/>
        <w:rPr>
          <w:rFonts w:ascii="宋体" w:hAnsi="宋体" w:cs="宋体"/>
          <w:bCs/>
          <w:color w:val="auto"/>
          <w:sz w:val="24"/>
          <w:szCs w:val="24"/>
          <w:highlight w:val="none"/>
        </w:rPr>
      </w:pPr>
    </w:p>
    <w:p w14:paraId="0E6E828A">
      <w:pPr>
        <w:jc w:val="center"/>
        <w:rPr>
          <w:rFonts w:hAnsi="宋体" w:cs="Arial Unicode MS"/>
          <w:b/>
          <w:color w:val="auto"/>
          <w:spacing w:val="-24"/>
          <w:sz w:val="32"/>
          <w:szCs w:val="32"/>
          <w:highlight w:val="none"/>
          <w:shd w:val="clear" w:color="auto" w:fill="FFFFFF"/>
        </w:rPr>
      </w:pPr>
      <w:r>
        <w:rPr>
          <w:rFonts w:hint="eastAsia" w:hAnsi="宋体"/>
          <w:b/>
          <w:color w:val="auto"/>
          <w:sz w:val="32"/>
          <w:szCs w:val="32"/>
          <w:highlight w:val="none"/>
          <w:lang w:val="en-US" w:eastAsia="zh-CN"/>
        </w:rPr>
        <w:t>四川信息职业技术学院2026年秋季学期实训耗材（五金及电子类）采购项目</w:t>
      </w:r>
    </w:p>
    <w:p w14:paraId="18C8D07A">
      <w:pPr>
        <w:pStyle w:val="16"/>
        <w:rPr>
          <w:rFonts w:ascii="宋体" w:hAnsi="宋体" w:cs="宋体"/>
          <w:color w:val="auto"/>
          <w:highlight w:val="none"/>
        </w:rPr>
      </w:pPr>
    </w:p>
    <w:p w14:paraId="4F2A068F">
      <w:pPr>
        <w:rPr>
          <w:rFonts w:hAnsi="宋体" w:cs="宋体"/>
          <w:color w:val="auto"/>
          <w:highlight w:val="none"/>
        </w:rPr>
      </w:pPr>
    </w:p>
    <w:p w14:paraId="350449EF">
      <w:pPr>
        <w:pStyle w:val="6"/>
        <w:rPr>
          <w:rFonts w:ascii="宋体" w:hAnsi="宋体" w:cs="宋体"/>
          <w:color w:val="auto"/>
          <w:highlight w:val="none"/>
        </w:rPr>
      </w:pPr>
    </w:p>
    <w:p w14:paraId="00EBB6DC">
      <w:pPr>
        <w:jc w:val="center"/>
        <w:rPr>
          <w:rFonts w:hAnsi="宋体" w:cs="宋体"/>
          <w:b/>
          <w:color w:val="auto"/>
          <w:sz w:val="72"/>
          <w:szCs w:val="72"/>
          <w:highlight w:val="none"/>
        </w:rPr>
      </w:pPr>
      <w:r>
        <w:rPr>
          <w:rFonts w:hint="eastAsia" w:hAnsi="宋体" w:cs="宋体"/>
          <w:b/>
          <w:color w:val="auto"/>
          <w:sz w:val="72"/>
          <w:szCs w:val="72"/>
          <w:highlight w:val="none"/>
        </w:rPr>
        <w:t>询</w:t>
      </w:r>
    </w:p>
    <w:p w14:paraId="0A002FBD">
      <w:pPr>
        <w:jc w:val="center"/>
        <w:rPr>
          <w:rFonts w:hAnsi="宋体" w:cs="宋体"/>
          <w:b/>
          <w:color w:val="auto"/>
          <w:sz w:val="72"/>
          <w:szCs w:val="72"/>
          <w:highlight w:val="none"/>
        </w:rPr>
      </w:pPr>
      <w:r>
        <w:rPr>
          <w:rFonts w:hint="eastAsia" w:hAnsi="宋体" w:cs="宋体"/>
          <w:b/>
          <w:color w:val="auto"/>
          <w:sz w:val="72"/>
          <w:szCs w:val="72"/>
          <w:highlight w:val="none"/>
        </w:rPr>
        <w:t>价</w:t>
      </w:r>
    </w:p>
    <w:p w14:paraId="05B9C27C">
      <w:pPr>
        <w:jc w:val="center"/>
        <w:rPr>
          <w:rFonts w:hAnsi="宋体" w:cs="宋体"/>
          <w:b/>
          <w:color w:val="auto"/>
          <w:sz w:val="72"/>
          <w:szCs w:val="72"/>
          <w:highlight w:val="none"/>
        </w:rPr>
      </w:pPr>
      <w:r>
        <w:rPr>
          <w:rFonts w:hint="eastAsia" w:hAnsi="宋体" w:cs="宋体"/>
          <w:b/>
          <w:color w:val="auto"/>
          <w:sz w:val="72"/>
          <w:szCs w:val="72"/>
          <w:highlight w:val="none"/>
        </w:rPr>
        <w:t>通</w:t>
      </w:r>
    </w:p>
    <w:p w14:paraId="5ED815D9">
      <w:pPr>
        <w:jc w:val="center"/>
        <w:rPr>
          <w:rFonts w:hAnsi="宋体" w:cs="宋体"/>
          <w:b/>
          <w:color w:val="auto"/>
          <w:sz w:val="72"/>
          <w:szCs w:val="72"/>
          <w:highlight w:val="none"/>
        </w:rPr>
      </w:pPr>
      <w:r>
        <w:rPr>
          <w:rFonts w:hint="eastAsia" w:hAnsi="宋体" w:cs="宋体"/>
          <w:b/>
          <w:color w:val="auto"/>
          <w:sz w:val="72"/>
          <w:szCs w:val="72"/>
          <w:highlight w:val="none"/>
        </w:rPr>
        <w:t>知</w:t>
      </w:r>
    </w:p>
    <w:p w14:paraId="70751CA0">
      <w:pPr>
        <w:jc w:val="center"/>
        <w:rPr>
          <w:rFonts w:hAnsi="宋体" w:cs="宋体"/>
          <w:b/>
          <w:color w:val="auto"/>
          <w:sz w:val="72"/>
          <w:szCs w:val="72"/>
          <w:highlight w:val="none"/>
        </w:rPr>
      </w:pPr>
      <w:r>
        <w:rPr>
          <w:rFonts w:hint="eastAsia" w:hAnsi="宋体" w:cs="宋体"/>
          <w:b/>
          <w:color w:val="auto"/>
          <w:sz w:val="72"/>
          <w:szCs w:val="72"/>
          <w:highlight w:val="none"/>
        </w:rPr>
        <w:t>书</w:t>
      </w:r>
    </w:p>
    <w:p w14:paraId="0D23E979">
      <w:pPr>
        <w:spacing w:line="360" w:lineRule="auto"/>
        <w:rPr>
          <w:rFonts w:hAnsi="宋体" w:cs="宋体"/>
          <w:b/>
          <w:color w:val="auto"/>
          <w:sz w:val="32"/>
          <w:szCs w:val="32"/>
          <w:highlight w:val="none"/>
        </w:rPr>
      </w:pPr>
    </w:p>
    <w:p w14:paraId="2E81788E">
      <w:pPr>
        <w:pStyle w:val="16"/>
        <w:spacing w:line="360" w:lineRule="auto"/>
        <w:ind w:firstLine="0"/>
        <w:rPr>
          <w:rFonts w:ascii="宋体" w:hAnsi="宋体" w:cs="宋体"/>
          <w:color w:val="auto"/>
          <w:highlight w:val="none"/>
        </w:rPr>
      </w:pPr>
    </w:p>
    <w:p w14:paraId="7FCAE201">
      <w:pPr>
        <w:spacing w:line="360" w:lineRule="auto"/>
        <w:rPr>
          <w:color w:val="auto"/>
          <w:highlight w:val="none"/>
        </w:rPr>
      </w:pPr>
    </w:p>
    <w:p w14:paraId="2BD3BF77">
      <w:pPr>
        <w:pStyle w:val="6"/>
        <w:spacing w:line="360" w:lineRule="auto"/>
        <w:rPr>
          <w:color w:val="auto"/>
          <w:highlight w:val="none"/>
        </w:rPr>
      </w:pPr>
    </w:p>
    <w:p w14:paraId="395C500A">
      <w:pPr>
        <w:pStyle w:val="32"/>
        <w:spacing w:line="360" w:lineRule="auto"/>
        <w:ind w:left="0" w:leftChars="0" w:firstLine="0" w:firstLineChars="0"/>
        <w:jc w:val="left"/>
        <w:rPr>
          <w:rFonts w:hAnsi="宋体" w:cs="宋体"/>
          <w:color w:val="auto"/>
          <w:sz w:val="28"/>
          <w:szCs w:val="28"/>
          <w:highlight w:val="none"/>
        </w:rPr>
      </w:pPr>
    </w:p>
    <w:p w14:paraId="455630FF">
      <w:pPr>
        <w:spacing w:line="360" w:lineRule="auto"/>
        <w:jc w:val="center"/>
        <w:rPr>
          <w:rFonts w:hAnsi="宋体" w:cs="宋体"/>
          <w:b/>
          <w:color w:val="auto"/>
          <w:sz w:val="28"/>
          <w:szCs w:val="28"/>
          <w:highlight w:val="none"/>
        </w:rPr>
      </w:pPr>
    </w:p>
    <w:p w14:paraId="58C99A95">
      <w:pPr>
        <w:spacing w:line="360" w:lineRule="auto"/>
        <w:jc w:val="center"/>
        <w:rPr>
          <w:rFonts w:hAnsi="宋体" w:cs="宋体"/>
          <w:b/>
          <w:color w:val="auto"/>
          <w:sz w:val="28"/>
          <w:szCs w:val="28"/>
          <w:highlight w:val="none"/>
        </w:rPr>
      </w:pPr>
      <w:r>
        <w:rPr>
          <w:rFonts w:hint="eastAsia" w:hAnsi="宋体" w:cs="宋体"/>
          <w:b/>
          <w:color w:val="auto"/>
          <w:sz w:val="28"/>
          <w:szCs w:val="28"/>
          <w:highlight w:val="none"/>
        </w:rPr>
        <w:t>采购单位：四川信息职业技术学院</w:t>
      </w:r>
      <w:r>
        <w:rPr>
          <w:rFonts w:hint="eastAsia" w:hAnsi="宋体" w:cs="宋体"/>
          <w:b/>
          <w:color w:val="auto"/>
          <w:sz w:val="28"/>
          <w:szCs w:val="28"/>
          <w:highlight w:val="none"/>
          <w:lang w:val="en-US" w:eastAsia="zh-CN"/>
        </w:rPr>
        <w:t>电子与物联网</w:t>
      </w:r>
      <w:r>
        <w:rPr>
          <w:rFonts w:hint="eastAsia" w:hAnsi="宋体" w:cs="宋体"/>
          <w:b/>
          <w:color w:val="auto"/>
          <w:sz w:val="28"/>
          <w:szCs w:val="28"/>
          <w:highlight w:val="none"/>
        </w:rPr>
        <w:t>学院</w:t>
      </w:r>
    </w:p>
    <w:p w14:paraId="7D212996">
      <w:pPr>
        <w:pStyle w:val="34"/>
        <w:spacing w:line="360" w:lineRule="auto"/>
        <w:jc w:val="center"/>
        <w:rPr>
          <w:rFonts w:ascii="宋体" w:hAnsi="宋体" w:eastAsia="宋体" w:cs="宋体"/>
          <w:b/>
          <w:color w:val="auto"/>
          <w:sz w:val="28"/>
          <w:szCs w:val="28"/>
          <w:highlight w:val="none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202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6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年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  <w:lang w:val="en-US" w:eastAsia="zh-CN"/>
        </w:rPr>
        <w:t>7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highlight w:val="none"/>
        </w:rPr>
        <w:t>月</w:t>
      </w:r>
    </w:p>
    <w:p w14:paraId="36BFEB87">
      <w:pPr>
        <w:pStyle w:val="34"/>
        <w:rPr>
          <w:rFonts w:ascii="宋体" w:hAnsi="宋体" w:eastAsia="宋体" w:cs="宋体"/>
          <w:color w:val="auto"/>
          <w:highlight w:val="none"/>
        </w:rPr>
        <w:sectPr>
          <w:footerReference r:id="rId4" w:type="default"/>
          <w:headerReference r:id="rId3" w:type="even"/>
          <w:footerReference r:id="rId5" w:type="even"/>
          <w:pgSz w:w="11850" w:h="16783"/>
          <w:pgMar w:top="1440" w:right="1800" w:bottom="1440" w:left="1800" w:header="851" w:footer="992" w:gutter="0"/>
          <w:pgNumType w:fmt="numberInDash" w:start="1"/>
          <w:cols w:space="720" w:num="1"/>
          <w:docGrid w:linePitch="312" w:charSpace="0"/>
        </w:sectPr>
      </w:pPr>
    </w:p>
    <w:p w14:paraId="36D2D370">
      <w:pPr>
        <w:pStyle w:val="2"/>
        <w:keepNext w:val="0"/>
        <w:keepLines w:val="0"/>
        <w:spacing w:before="260" w:after="260" w:line="360" w:lineRule="auto"/>
        <w:jc w:val="center"/>
        <w:rPr>
          <w:bCs w:val="0"/>
          <w:color w:val="auto"/>
          <w:sz w:val="36"/>
          <w:highlight w:val="none"/>
        </w:rPr>
      </w:pPr>
      <w:r>
        <w:rPr>
          <w:rFonts w:hint="eastAsia"/>
          <w:bCs w:val="0"/>
          <w:color w:val="auto"/>
          <w:sz w:val="36"/>
          <w:highlight w:val="none"/>
        </w:rPr>
        <w:t>第一章  询价邀请</w:t>
      </w:r>
      <w:bookmarkEnd w:id="0"/>
    </w:p>
    <w:p w14:paraId="1A982E7F">
      <w:pPr>
        <w:spacing w:line="360" w:lineRule="auto"/>
        <w:ind w:firstLine="480" w:firstLineChars="200"/>
        <w:jc w:val="left"/>
        <w:rPr>
          <w:rFonts w:hAnsi="宋体"/>
          <w:color w:val="auto"/>
          <w:sz w:val="24"/>
          <w:szCs w:val="28"/>
          <w:highlight w:val="none"/>
          <w:u w:val="none"/>
        </w:rPr>
      </w:pPr>
      <w:r>
        <w:rPr>
          <w:rFonts w:hint="eastAsia" w:hAnsi="宋体"/>
          <w:color w:val="auto"/>
          <w:kern w:val="2"/>
          <w:sz w:val="24"/>
          <w:szCs w:val="24"/>
          <w:highlight w:val="none"/>
          <w:u w:val="none"/>
        </w:rPr>
        <w:t>四川信息职业技术学院2026年秋季学期实训耗材（</w:t>
      </w:r>
      <w:r>
        <w:rPr>
          <w:rFonts w:hint="eastAsia" w:hAnsi="宋体"/>
          <w:color w:val="auto"/>
          <w:kern w:val="2"/>
          <w:sz w:val="24"/>
          <w:szCs w:val="24"/>
          <w:highlight w:val="none"/>
          <w:u w:val="none"/>
          <w:lang w:eastAsia="zh-CN"/>
        </w:rPr>
        <w:t>五金及电子类</w:t>
      </w:r>
      <w:r>
        <w:rPr>
          <w:rFonts w:hint="eastAsia" w:hAnsi="宋体"/>
          <w:color w:val="auto"/>
          <w:kern w:val="2"/>
          <w:sz w:val="24"/>
          <w:szCs w:val="24"/>
          <w:highlight w:val="none"/>
          <w:u w:val="none"/>
        </w:rPr>
        <w:t>）采购项目拟采用询价方式进行采购，特邀请符合本次采购要求的供应商参加报价。</w:t>
      </w:r>
    </w:p>
    <w:p w14:paraId="26A89BC0">
      <w:pPr>
        <w:spacing w:line="360" w:lineRule="auto"/>
        <w:ind w:firstLine="482" w:firstLineChars="200"/>
        <w:outlineLvl w:val="2"/>
        <w:rPr>
          <w:rFonts w:hAnsi="宋体"/>
          <w:b/>
          <w:color w:val="auto"/>
          <w:sz w:val="24"/>
          <w:highlight w:val="none"/>
        </w:rPr>
      </w:pPr>
      <w:bookmarkStart w:id="2" w:name="_Toc1956"/>
      <w:bookmarkStart w:id="3" w:name="_Toc509559397"/>
      <w:r>
        <w:rPr>
          <w:rFonts w:hint="eastAsia" w:hAnsi="宋体"/>
          <w:b/>
          <w:color w:val="auto"/>
          <w:sz w:val="24"/>
          <w:highlight w:val="none"/>
        </w:rPr>
        <w:t>一、采购项目基本情况</w:t>
      </w:r>
      <w:bookmarkEnd w:id="2"/>
      <w:bookmarkEnd w:id="3"/>
    </w:p>
    <w:p w14:paraId="083E845F">
      <w:pPr>
        <w:spacing w:line="360" w:lineRule="auto"/>
        <w:ind w:firstLine="480" w:firstLineChars="200"/>
        <w:rPr>
          <w:rFonts w:hAnsi="宋体"/>
          <w:color w:val="auto"/>
          <w:kern w:val="2"/>
          <w:sz w:val="24"/>
          <w:szCs w:val="24"/>
          <w:highlight w:val="none"/>
          <w:u w:val="none"/>
        </w:rPr>
      </w:pPr>
      <w:r>
        <w:rPr>
          <w:rFonts w:hint="eastAsia" w:hAnsi="宋体"/>
          <w:color w:val="auto"/>
          <w:sz w:val="24"/>
          <w:highlight w:val="none"/>
        </w:rPr>
        <w:t>1、采购项目名称：四川信息职业技术学院2026年秋季学期实训耗材（</w:t>
      </w:r>
      <w:r>
        <w:rPr>
          <w:rFonts w:hint="eastAsia" w:hAnsi="宋体"/>
          <w:color w:val="auto"/>
          <w:sz w:val="24"/>
          <w:highlight w:val="none"/>
          <w:lang w:eastAsia="zh-CN"/>
        </w:rPr>
        <w:t>五金及电子类</w:t>
      </w:r>
      <w:r>
        <w:rPr>
          <w:rFonts w:hint="eastAsia" w:hAnsi="宋体"/>
          <w:color w:val="auto"/>
          <w:sz w:val="24"/>
          <w:highlight w:val="none"/>
        </w:rPr>
        <w:t>）采购项目</w:t>
      </w:r>
    </w:p>
    <w:p w14:paraId="5DBDC8BC">
      <w:pPr>
        <w:spacing w:line="360" w:lineRule="auto"/>
        <w:ind w:firstLine="480" w:firstLineChars="200"/>
        <w:rPr>
          <w:rFonts w:hAnsi="宋体"/>
          <w:color w:val="auto"/>
          <w:sz w:val="24"/>
          <w:highlight w:val="none"/>
        </w:rPr>
      </w:pPr>
      <w:r>
        <w:rPr>
          <w:rFonts w:hAnsi="宋体"/>
          <w:color w:val="auto"/>
          <w:sz w:val="24"/>
          <w:highlight w:val="none"/>
        </w:rPr>
        <w:t>2</w:t>
      </w:r>
      <w:r>
        <w:rPr>
          <w:rFonts w:hint="eastAsia" w:hAnsi="宋体"/>
          <w:color w:val="auto"/>
          <w:sz w:val="24"/>
          <w:highlight w:val="none"/>
        </w:rPr>
        <w:t>、项目编号：</w:t>
      </w:r>
      <w:r>
        <w:rPr>
          <w:rFonts w:hint="eastAsia" w:hAnsi="宋体" w:cs="宋体"/>
          <w:b/>
          <w:color w:val="auto"/>
          <w:sz w:val="24"/>
          <w:szCs w:val="24"/>
          <w:highlight w:val="none"/>
          <w:lang w:val="en-US" w:eastAsia="zh-CN"/>
        </w:rPr>
        <w:t>WLW-20260701</w:t>
      </w:r>
      <w:bookmarkStart w:id="28" w:name="_GoBack"/>
      <w:bookmarkEnd w:id="28"/>
    </w:p>
    <w:p w14:paraId="7DDC0E34">
      <w:pPr>
        <w:spacing w:line="360" w:lineRule="auto"/>
        <w:ind w:firstLine="480" w:firstLineChars="200"/>
        <w:rPr>
          <w:rFonts w:hint="default" w:hAnsi="宋体" w:eastAsia="宋体"/>
          <w:color w:val="auto"/>
          <w:sz w:val="24"/>
          <w:highlight w:val="none"/>
          <w:lang w:val="en-US" w:eastAsia="zh-CN"/>
        </w:rPr>
      </w:pPr>
      <w:r>
        <w:rPr>
          <w:rFonts w:hAnsi="宋体"/>
          <w:color w:val="auto"/>
          <w:sz w:val="24"/>
          <w:highlight w:val="none"/>
        </w:rPr>
        <w:t>3</w:t>
      </w:r>
      <w:r>
        <w:rPr>
          <w:rFonts w:hint="eastAsia" w:hAnsi="宋体"/>
          <w:color w:val="auto"/>
          <w:sz w:val="24"/>
          <w:highlight w:val="none"/>
        </w:rPr>
        <w:t>、采购人：四川信息职业技术学院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>电子与物联网学院</w:t>
      </w:r>
    </w:p>
    <w:p w14:paraId="2AC6E1BB">
      <w:pPr>
        <w:spacing w:line="360" w:lineRule="auto"/>
        <w:ind w:firstLine="482" w:firstLineChars="200"/>
        <w:outlineLvl w:val="2"/>
        <w:rPr>
          <w:rFonts w:hAnsi="宋体"/>
          <w:b/>
          <w:color w:val="auto"/>
          <w:sz w:val="24"/>
          <w:highlight w:val="none"/>
        </w:rPr>
      </w:pPr>
      <w:bookmarkStart w:id="4" w:name="_Toc509559398"/>
      <w:bookmarkStart w:id="5" w:name="_Toc11676"/>
      <w:r>
        <w:rPr>
          <w:rFonts w:hint="eastAsia" w:hAnsi="宋体"/>
          <w:b/>
          <w:color w:val="auto"/>
          <w:sz w:val="24"/>
          <w:highlight w:val="none"/>
        </w:rPr>
        <w:t>二、资金情况</w:t>
      </w:r>
      <w:bookmarkEnd w:id="4"/>
      <w:bookmarkEnd w:id="5"/>
    </w:p>
    <w:p w14:paraId="08DE5D55">
      <w:pPr>
        <w:spacing w:line="360" w:lineRule="auto"/>
        <w:ind w:right="51" w:rightChars="15" w:firstLine="480" w:firstLineChars="200"/>
        <w:rPr>
          <w:rFonts w:hAnsi="宋体"/>
          <w:b/>
          <w:bCs/>
          <w:color w:val="auto"/>
          <w:sz w:val="24"/>
          <w:highlight w:val="none"/>
        </w:rPr>
      </w:pPr>
      <w:r>
        <w:rPr>
          <w:rFonts w:hint="eastAsia" w:ascii="宋体" w:hAnsi="宋体" w:eastAsia="宋体" w:cs="Times New Roman"/>
          <w:color w:val="auto"/>
          <w:sz w:val="24"/>
          <w:highlight w:val="none"/>
        </w:rPr>
        <w:t>最高限价：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 xml:space="preserve"> </w:t>
      </w:r>
      <w:r>
        <w:rPr>
          <w:rFonts w:hint="eastAsia" w:hAnsi="宋体" w:cs="Times New Roman"/>
          <w:color w:val="auto"/>
          <w:sz w:val="24"/>
          <w:highlight w:val="none"/>
          <w:lang w:val="en-US" w:eastAsia="zh-CN"/>
        </w:rPr>
        <w:t>3.57</w:t>
      </w:r>
      <w:r>
        <w:rPr>
          <w:rFonts w:hint="eastAsia" w:ascii="宋体" w:hAnsi="宋体" w:eastAsia="宋体" w:cs="Times New Roman"/>
          <w:color w:val="auto"/>
          <w:sz w:val="24"/>
          <w:highlight w:val="none"/>
        </w:rPr>
        <w:t>万元。</w:t>
      </w:r>
    </w:p>
    <w:p w14:paraId="1EBDC0B5">
      <w:pPr>
        <w:numPr>
          <w:ilvl w:val="0"/>
          <w:numId w:val="2"/>
        </w:numPr>
        <w:spacing w:line="360" w:lineRule="auto"/>
        <w:ind w:firstLine="482" w:firstLineChars="200"/>
        <w:outlineLvl w:val="2"/>
        <w:rPr>
          <w:rFonts w:hAnsi="宋体"/>
          <w:b/>
          <w:color w:val="auto"/>
          <w:sz w:val="24"/>
          <w:highlight w:val="none"/>
        </w:rPr>
      </w:pPr>
      <w:bookmarkStart w:id="6" w:name="_Toc24023"/>
      <w:bookmarkStart w:id="7" w:name="_Toc509559399"/>
      <w:r>
        <w:rPr>
          <w:rFonts w:hint="eastAsia" w:hAnsi="宋体"/>
          <w:b/>
          <w:color w:val="auto"/>
          <w:sz w:val="24"/>
          <w:highlight w:val="none"/>
        </w:rPr>
        <w:t>采购项目简介</w:t>
      </w:r>
      <w:bookmarkEnd w:id="6"/>
      <w:bookmarkEnd w:id="7"/>
    </w:p>
    <w:p w14:paraId="70C1D948">
      <w:pPr>
        <w:pStyle w:val="6"/>
        <w:spacing w:after="0" w:line="360" w:lineRule="auto"/>
        <w:ind w:firstLine="480" w:firstLineChars="200"/>
        <w:rPr>
          <w:rFonts w:hint="eastAsia" w:hAnsi="宋体"/>
          <w:sz w:val="24"/>
          <w:highlight w:val="none"/>
        </w:rPr>
      </w:pPr>
      <w:bookmarkStart w:id="8" w:name="_Toc31724"/>
      <w:bookmarkStart w:id="9" w:name="_Toc509559400"/>
      <w:r>
        <w:rPr>
          <w:rFonts w:hint="eastAsia" w:hAnsi="宋体"/>
          <w:sz w:val="24"/>
          <w:highlight w:val="none"/>
        </w:rPr>
        <w:t>采购项目</w:t>
      </w:r>
      <w:r>
        <w:rPr>
          <w:rFonts w:hint="eastAsia" w:hAnsi="宋体"/>
          <w:sz w:val="24"/>
          <w:highlight w:val="none"/>
          <w:lang w:val="en-US" w:eastAsia="zh-CN"/>
        </w:rPr>
        <w:t>主要</w:t>
      </w:r>
      <w:r>
        <w:rPr>
          <w:rFonts w:hint="eastAsia" w:hAnsi="宋体"/>
          <w:sz w:val="24"/>
          <w:highlight w:val="none"/>
        </w:rPr>
        <w:t>包括</w:t>
      </w:r>
      <w:r>
        <w:rPr>
          <w:rFonts w:hint="eastAsia" w:hAnsi="宋体"/>
          <w:sz w:val="24"/>
          <w:highlight w:val="none"/>
          <w:lang w:val="en-US" w:eastAsia="zh-CN"/>
        </w:rPr>
        <w:t>五金及电子类的相关</w:t>
      </w:r>
      <w:r>
        <w:rPr>
          <w:rFonts w:hint="eastAsia" w:hAnsi="宋体"/>
          <w:sz w:val="24"/>
          <w:highlight w:val="none"/>
        </w:rPr>
        <w:t>生产实习</w:t>
      </w:r>
      <w:r>
        <w:rPr>
          <w:rFonts w:hint="eastAsia" w:hAnsi="宋体"/>
          <w:sz w:val="24"/>
          <w:highlight w:val="none"/>
          <w:lang w:val="en-US" w:eastAsia="zh-CN"/>
        </w:rPr>
        <w:t>项目耗材</w:t>
      </w:r>
      <w:r>
        <w:rPr>
          <w:rFonts w:hint="eastAsia" w:hAnsi="宋体"/>
          <w:sz w:val="24"/>
          <w:highlight w:val="none"/>
        </w:rPr>
        <w:t>。</w:t>
      </w:r>
    </w:p>
    <w:p w14:paraId="704F8B40">
      <w:pPr>
        <w:pStyle w:val="6"/>
        <w:spacing w:after="0" w:line="360" w:lineRule="auto"/>
        <w:ind w:firstLine="482" w:firstLineChars="200"/>
        <w:rPr>
          <w:rFonts w:hAnsi="宋体"/>
          <w:b/>
          <w:color w:val="auto"/>
          <w:sz w:val="24"/>
          <w:highlight w:val="none"/>
        </w:rPr>
      </w:pPr>
      <w:r>
        <w:rPr>
          <w:rFonts w:hint="eastAsia" w:hAnsi="宋体"/>
          <w:b/>
          <w:color w:val="auto"/>
          <w:sz w:val="24"/>
          <w:highlight w:val="none"/>
        </w:rPr>
        <w:t>四、供应商邀请方式</w:t>
      </w:r>
      <w:bookmarkEnd w:id="8"/>
      <w:bookmarkEnd w:id="9"/>
    </w:p>
    <w:p w14:paraId="46CC4E66">
      <w:pPr>
        <w:spacing w:line="360" w:lineRule="auto"/>
        <w:ind w:firstLine="480" w:firstLineChars="200"/>
        <w:rPr>
          <w:rFonts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公告方式：本次询价邀请在</w:t>
      </w:r>
      <w:r>
        <w:rPr>
          <w:rFonts w:hint="eastAsia" w:hAnsi="宋体"/>
          <w:sz w:val="24"/>
          <w:highlight w:val="none"/>
        </w:rPr>
        <w:t>四川信息职业技术学院</w:t>
      </w:r>
      <w:r>
        <w:rPr>
          <w:rFonts w:hint="eastAsia" w:hAnsi="宋体"/>
          <w:color w:val="auto"/>
          <w:sz w:val="24"/>
          <w:highlight w:val="none"/>
        </w:rPr>
        <w:t>（http://www.scitc.com.cn/）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>主页</w:t>
      </w:r>
      <w:r>
        <w:rPr>
          <w:rFonts w:hint="eastAsia" w:hAnsi="宋体"/>
          <w:sz w:val="24"/>
          <w:highlight w:val="none"/>
        </w:rPr>
        <w:t>通知公告栏发布。</w:t>
      </w:r>
    </w:p>
    <w:p w14:paraId="2C321204">
      <w:pPr>
        <w:spacing w:line="360" w:lineRule="auto"/>
        <w:ind w:firstLine="482" w:firstLineChars="200"/>
        <w:outlineLvl w:val="2"/>
        <w:rPr>
          <w:rFonts w:hAnsi="宋体"/>
          <w:b/>
          <w:color w:val="auto"/>
          <w:sz w:val="24"/>
          <w:highlight w:val="none"/>
        </w:rPr>
      </w:pPr>
      <w:r>
        <w:rPr>
          <w:rFonts w:hint="eastAsia" w:hAnsi="宋体"/>
          <w:b/>
          <w:color w:val="auto"/>
          <w:sz w:val="24"/>
          <w:highlight w:val="none"/>
        </w:rPr>
        <w:t>五、</w:t>
      </w:r>
      <w:bookmarkStart w:id="10" w:name="_Toc509559401"/>
      <w:bookmarkStart w:id="11" w:name="_Toc5582"/>
      <w:r>
        <w:rPr>
          <w:rFonts w:hint="eastAsia" w:hAnsi="宋体"/>
          <w:b/>
          <w:color w:val="auto"/>
          <w:sz w:val="24"/>
          <w:highlight w:val="none"/>
        </w:rPr>
        <w:t>供应商参加本次采购活动应具备下列条件</w:t>
      </w:r>
      <w:bookmarkEnd w:id="10"/>
      <w:bookmarkEnd w:id="11"/>
    </w:p>
    <w:p w14:paraId="19A3E33F">
      <w:pPr>
        <w:spacing w:line="360" w:lineRule="auto"/>
        <w:ind w:firstLine="480" w:firstLineChars="200"/>
        <w:rPr>
          <w:rFonts w:hAnsi="宋体"/>
          <w:color w:val="auto"/>
          <w:sz w:val="24"/>
          <w:highlight w:val="none"/>
        </w:rPr>
      </w:pPr>
      <w:bookmarkStart w:id="12" w:name="OLE_LINK3"/>
      <w:bookmarkStart w:id="13" w:name="OLE_LINK4"/>
      <w:bookmarkStart w:id="14" w:name="_Toc509559403"/>
      <w:bookmarkStart w:id="15" w:name="_Toc18805"/>
      <w:r>
        <w:rPr>
          <w:rFonts w:hint="eastAsia" w:hAnsi="宋体"/>
          <w:color w:val="auto"/>
          <w:sz w:val="24"/>
          <w:highlight w:val="none"/>
        </w:rPr>
        <w:t>（一）具有独立承担民事责任的能力；</w:t>
      </w:r>
    </w:p>
    <w:p w14:paraId="4310AAD2">
      <w:pPr>
        <w:spacing w:line="360" w:lineRule="auto"/>
        <w:ind w:firstLine="480" w:firstLineChars="200"/>
        <w:rPr>
          <w:rFonts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（二）具有良好的商业信誉和健全的财务会计制度；</w:t>
      </w:r>
    </w:p>
    <w:p w14:paraId="2E61B09C">
      <w:pPr>
        <w:spacing w:line="360" w:lineRule="auto"/>
        <w:ind w:firstLine="480" w:firstLineChars="200"/>
        <w:rPr>
          <w:rFonts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（三）具有履行合同所必需的设备和专业技术能力；</w:t>
      </w:r>
    </w:p>
    <w:p w14:paraId="2191129E">
      <w:pPr>
        <w:spacing w:line="360" w:lineRule="auto"/>
        <w:ind w:firstLine="480" w:firstLineChars="200"/>
        <w:rPr>
          <w:rFonts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（四）有依法缴纳税收和社会保障资金的良好记录；</w:t>
      </w:r>
    </w:p>
    <w:p w14:paraId="75014C5E">
      <w:pPr>
        <w:spacing w:line="360" w:lineRule="auto"/>
        <w:ind w:firstLine="480" w:firstLineChars="200"/>
        <w:rPr>
          <w:rFonts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（五）参加政府采购活动前三年内，在经营活动中没有重大违法记录；</w:t>
      </w:r>
    </w:p>
    <w:p w14:paraId="3C3297BC">
      <w:pPr>
        <w:spacing w:line="360" w:lineRule="auto"/>
        <w:ind w:firstLine="480" w:firstLineChars="200"/>
        <w:rPr>
          <w:rFonts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（六）法律、行政法规规定的其他条件。</w:t>
      </w:r>
    </w:p>
    <w:bookmarkEnd w:id="12"/>
    <w:bookmarkEnd w:id="13"/>
    <w:p w14:paraId="1E56B3F6">
      <w:pPr>
        <w:spacing w:line="360" w:lineRule="auto"/>
        <w:ind w:firstLine="482" w:firstLineChars="200"/>
        <w:rPr>
          <w:rFonts w:hAnsi="宋体"/>
          <w:b/>
          <w:color w:val="auto"/>
          <w:sz w:val="24"/>
          <w:highlight w:val="none"/>
        </w:rPr>
      </w:pPr>
      <w:r>
        <w:rPr>
          <w:rFonts w:hint="eastAsia" w:hAnsi="宋体"/>
          <w:b/>
          <w:color w:val="auto"/>
          <w:sz w:val="24"/>
          <w:highlight w:val="none"/>
        </w:rPr>
        <w:t>六、采购项目清单及要求</w:t>
      </w:r>
      <w:bookmarkEnd w:id="14"/>
      <w:bookmarkEnd w:id="15"/>
    </w:p>
    <w:p w14:paraId="1CAB56E4">
      <w:pPr>
        <w:spacing w:line="360" w:lineRule="auto"/>
        <w:ind w:firstLine="480" w:firstLineChars="200"/>
        <w:rPr>
          <w:rFonts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见第四章。</w:t>
      </w:r>
    </w:p>
    <w:p w14:paraId="1D086DD6">
      <w:pPr>
        <w:spacing w:line="360" w:lineRule="auto"/>
        <w:ind w:firstLine="482" w:firstLineChars="200"/>
        <w:rPr>
          <w:rFonts w:hAnsi="宋体" w:cs="宋体"/>
          <w:b/>
          <w:sz w:val="24"/>
          <w:highlight w:val="none"/>
        </w:rPr>
      </w:pPr>
      <w:bookmarkStart w:id="16" w:name="_Toc26007"/>
      <w:bookmarkStart w:id="17" w:name="_Toc509559406"/>
      <w:r>
        <w:rPr>
          <w:rFonts w:hint="eastAsia" w:hAnsi="宋体" w:cs="宋体"/>
          <w:b/>
          <w:sz w:val="24"/>
          <w:szCs w:val="28"/>
          <w:highlight w:val="none"/>
        </w:rPr>
        <w:t>七、递交相应文件</w:t>
      </w:r>
      <w:r>
        <w:rPr>
          <w:rFonts w:hint="eastAsia" w:hAnsi="宋体" w:cs="宋体"/>
          <w:b/>
          <w:sz w:val="24"/>
          <w:highlight w:val="none"/>
        </w:rPr>
        <w:t>截止时间和地点</w:t>
      </w:r>
    </w:p>
    <w:p w14:paraId="676A65B5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 w:cs="宋体"/>
          <w:sz w:val="24"/>
          <w:szCs w:val="28"/>
          <w:highlight w:val="none"/>
        </w:rPr>
        <w:t>递交响应文件</w:t>
      </w:r>
      <w:r>
        <w:rPr>
          <w:rFonts w:hint="eastAsia" w:hAnsi="宋体" w:cs="宋体"/>
          <w:sz w:val="24"/>
          <w:highlight w:val="none"/>
        </w:rPr>
        <w:t>截止时间</w:t>
      </w:r>
      <w:bookmarkStart w:id="18" w:name="OLE_LINK1"/>
      <w:bookmarkStart w:id="19" w:name="OLE_LINK2"/>
      <w:r>
        <w:rPr>
          <w:rFonts w:hint="eastAsia" w:hAnsi="宋体" w:cs="宋体"/>
          <w:sz w:val="24"/>
          <w:highlight w:val="none"/>
        </w:rPr>
        <w:t>：2026年7月15日8:30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（北京时间）</w:t>
      </w:r>
      <w:bookmarkEnd w:id="18"/>
      <w:bookmarkEnd w:id="19"/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，逾期送达的或没有装订、封装的文件不予接收。</w:t>
      </w:r>
      <w:r>
        <w:rPr>
          <w:rFonts w:hint="eastAsia" w:hAnsi="宋体" w:cs="宋体"/>
          <w:sz w:val="24"/>
          <w:szCs w:val="28"/>
          <w:highlight w:val="none"/>
        </w:rPr>
        <w:t>响应文件</w:t>
      </w:r>
      <w:r>
        <w:rPr>
          <w:rFonts w:hint="eastAsia" w:hAnsi="宋体"/>
          <w:color w:val="000000"/>
          <w:sz w:val="24"/>
          <w:highlight w:val="none"/>
          <w:lang w:val="en-US" w:eastAsia="zh-CN"/>
        </w:rPr>
        <w:t>选择邮寄或现场递交均可。</w:t>
      </w:r>
    </w:p>
    <w:p w14:paraId="77CCCF14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地点：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广元市利州区学府路265号</w:t>
      </w:r>
      <w:r>
        <w:rPr>
          <w:rFonts w:hint="eastAsia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电子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楼</w:t>
      </w:r>
      <w:r>
        <w:rPr>
          <w:rFonts w:hint="eastAsia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3411会议室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（四川信息职业技术学院雪峰校区）。</w:t>
      </w:r>
    </w:p>
    <w:p w14:paraId="25084D6B">
      <w:pPr>
        <w:spacing w:line="360" w:lineRule="auto"/>
        <w:ind w:firstLine="482" w:firstLineChars="200"/>
        <w:rPr>
          <w:rFonts w:hAnsi="宋体" w:cs="宋体"/>
          <w:b/>
          <w:sz w:val="24"/>
          <w:highlight w:val="none"/>
        </w:rPr>
      </w:pPr>
    </w:p>
    <w:p w14:paraId="07313BEA">
      <w:pPr>
        <w:spacing w:line="360" w:lineRule="auto"/>
        <w:ind w:firstLine="482" w:firstLineChars="200"/>
        <w:rPr>
          <w:rFonts w:hAnsi="宋体" w:cs="宋体"/>
          <w:b/>
          <w:sz w:val="24"/>
          <w:highlight w:val="none"/>
        </w:rPr>
      </w:pPr>
      <w:r>
        <w:rPr>
          <w:rFonts w:hint="eastAsia" w:hAnsi="宋体" w:cs="宋体"/>
          <w:b/>
          <w:sz w:val="24"/>
          <w:highlight w:val="none"/>
        </w:rPr>
        <w:t>八、询价时间和地点</w:t>
      </w:r>
      <w:bookmarkEnd w:id="16"/>
      <w:bookmarkEnd w:id="17"/>
      <w:bookmarkStart w:id="20" w:name="_Toc509559407"/>
      <w:bookmarkStart w:id="21" w:name="_Toc23507"/>
    </w:p>
    <w:p w14:paraId="06D4270D">
      <w:pPr>
        <w:spacing w:line="360" w:lineRule="auto"/>
        <w:ind w:firstLine="480" w:firstLineChars="200"/>
        <w:rPr>
          <w:rFonts w:hint="eastAsia" w:hAnsi="宋体" w:eastAsia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询价时间：2026年7月15日9:00</w:t>
      </w:r>
      <w:r>
        <w:rPr>
          <w:rFonts w:hint="eastAsia" w:hAnsi="宋体"/>
          <w:color w:val="000000" w:themeColor="text1"/>
          <w:sz w:val="24"/>
          <w:highlight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3EAC331">
      <w:pPr>
        <w:spacing w:line="360" w:lineRule="auto"/>
        <w:ind w:firstLine="480" w:firstLineChars="200"/>
        <w:rPr>
          <w:rFonts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</w:pP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地点：</w:t>
      </w:r>
      <w:bookmarkEnd w:id="20"/>
      <w:bookmarkEnd w:id="21"/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广元市利州区学府路265号</w:t>
      </w:r>
      <w:r>
        <w:rPr>
          <w:rFonts w:hint="eastAsia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电子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楼</w:t>
      </w:r>
      <w:r>
        <w:rPr>
          <w:rFonts w:hint="eastAsia" w:hAnsi="宋体"/>
          <w:color w:val="000000" w:themeColor="text1"/>
          <w:sz w:val="24"/>
          <w:highlight w:val="none"/>
          <w:lang w:val="en-US" w:eastAsia="zh-CN"/>
          <w14:textFill>
            <w14:solidFill>
              <w14:schemeClr w14:val="tx1"/>
            </w14:solidFill>
          </w14:textFill>
        </w:rPr>
        <w:t>3411会议室</w:t>
      </w:r>
      <w:r>
        <w:rPr>
          <w:rFonts w:hint="eastAsia" w:hAnsi="宋体"/>
          <w:color w:val="000000" w:themeColor="text1"/>
          <w:sz w:val="24"/>
          <w:highlight w:val="none"/>
          <w14:textFill>
            <w14:solidFill>
              <w14:schemeClr w14:val="tx1"/>
            </w14:solidFill>
          </w14:textFill>
        </w:rPr>
        <w:t>（四川信息职业技术学院雪峰校区）。</w:t>
      </w:r>
    </w:p>
    <w:p w14:paraId="725C0D98">
      <w:pPr>
        <w:spacing w:line="360" w:lineRule="auto"/>
        <w:ind w:firstLine="482" w:firstLineChars="200"/>
        <w:rPr>
          <w:rFonts w:hAnsi="宋体" w:cs="宋体"/>
          <w:b/>
          <w:color w:val="auto"/>
          <w:sz w:val="24"/>
          <w:highlight w:val="none"/>
        </w:rPr>
      </w:pPr>
      <w:r>
        <w:rPr>
          <w:rFonts w:hint="eastAsia" w:hAnsi="宋体" w:cs="宋体"/>
          <w:b/>
          <w:color w:val="auto"/>
          <w:sz w:val="24"/>
          <w:highlight w:val="none"/>
        </w:rPr>
        <w:t>九、商务要求</w:t>
      </w:r>
    </w:p>
    <w:p w14:paraId="7F43303E">
      <w:pPr>
        <w:spacing w:line="360" w:lineRule="auto"/>
        <w:ind w:firstLine="480" w:firstLineChars="200"/>
        <w:rPr>
          <w:rFonts w:hAnsi="宋体"/>
          <w:color w:val="auto"/>
          <w:sz w:val="24"/>
          <w:highlight w:val="none"/>
        </w:rPr>
      </w:pPr>
      <w:bookmarkStart w:id="22" w:name="_Toc17080"/>
      <w:bookmarkStart w:id="23" w:name="_Toc509559408"/>
      <w:r>
        <w:rPr>
          <w:rFonts w:hAnsi="宋体"/>
          <w:color w:val="auto"/>
          <w:sz w:val="24"/>
          <w:highlight w:val="none"/>
        </w:rPr>
        <w:t>1</w:t>
      </w:r>
      <w:r>
        <w:rPr>
          <w:rFonts w:hint="eastAsia" w:hAnsi="宋体"/>
          <w:color w:val="auto"/>
          <w:sz w:val="24"/>
          <w:highlight w:val="none"/>
        </w:rPr>
        <w:t>、交货时间或完工时间：签订合同后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>10个工作</w:t>
      </w:r>
      <w:r>
        <w:rPr>
          <w:rFonts w:hint="eastAsia" w:hAnsi="宋体"/>
          <w:color w:val="auto"/>
          <w:sz w:val="24"/>
          <w:highlight w:val="none"/>
        </w:rPr>
        <w:t>日内，完成采购物资的交付；如果中标供应商没有按照合同规定的时间完成交付，采购人有权单方面解除合同，并保留向中标供应商索赔的权利。</w:t>
      </w:r>
    </w:p>
    <w:p w14:paraId="1019AAD3">
      <w:pPr>
        <w:spacing w:line="360" w:lineRule="auto"/>
        <w:ind w:firstLine="480" w:firstLineChars="200"/>
        <w:rPr>
          <w:rFonts w:hAnsi="宋体"/>
          <w:color w:val="auto"/>
          <w:sz w:val="24"/>
          <w:highlight w:val="none"/>
        </w:rPr>
      </w:pPr>
      <w:r>
        <w:rPr>
          <w:rFonts w:hAnsi="宋体"/>
          <w:color w:val="auto"/>
          <w:sz w:val="24"/>
          <w:highlight w:val="none"/>
        </w:rPr>
        <w:t>2</w:t>
      </w:r>
      <w:r>
        <w:rPr>
          <w:rFonts w:hint="eastAsia" w:hAnsi="宋体"/>
          <w:color w:val="auto"/>
          <w:sz w:val="24"/>
          <w:highlight w:val="none"/>
        </w:rPr>
        <w:t>、交货地点：四川省广元市利州区学府路</w:t>
      </w:r>
      <w:r>
        <w:rPr>
          <w:rFonts w:hAnsi="宋体"/>
          <w:color w:val="auto"/>
          <w:sz w:val="24"/>
          <w:highlight w:val="none"/>
        </w:rPr>
        <w:t>265</w:t>
      </w:r>
      <w:r>
        <w:rPr>
          <w:rFonts w:hint="eastAsia" w:hAnsi="宋体"/>
          <w:color w:val="auto"/>
          <w:sz w:val="24"/>
          <w:highlight w:val="none"/>
        </w:rPr>
        <w:t>号（四川信息职业技术学院雪峰校区）；</w:t>
      </w:r>
    </w:p>
    <w:p w14:paraId="432BB84C">
      <w:pPr>
        <w:spacing w:line="360" w:lineRule="auto"/>
        <w:ind w:firstLine="480" w:firstLineChars="200"/>
        <w:rPr>
          <w:color w:val="auto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3、交货要求：按照采购清单进行验收和交付。</w:t>
      </w:r>
    </w:p>
    <w:p w14:paraId="7CD77456">
      <w:pPr>
        <w:spacing w:line="360" w:lineRule="auto"/>
        <w:ind w:firstLine="480" w:firstLineChars="200"/>
        <w:rPr>
          <w:color w:val="auto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4、发票要求：发票明细应与采购清单一致。</w:t>
      </w:r>
    </w:p>
    <w:p w14:paraId="0DA786CC">
      <w:pPr>
        <w:spacing w:line="360" w:lineRule="auto"/>
        <w:ind w:firstLine="480" w:firstLineChars="200"/>
        <w:rPr>
          <w:rFonts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5、付款方式：验收合格后，采购人接到供应商票据凭证资料在</w:t>
      </w:r>
      <w:r>
        <w:rPr>
          <w:rFonts w:hAnsi="宋体"/>
          <w:color w:val="auto"/>
          <w:sz w:val="24"/>
          <w:highlight w:val="none"/>
        </w:rPr>
        <w:t>30</w:t>
      </w:r>
      <w:r>
        <w:rPr>
          <w:rFonts w:hint="eastAsia" w:hAnsi="宋体"/>
          <w:color w:val="auto"/>
          <w:sz w:val="24"/>
          <w:highlight w:val="none"/>
        </w:rPr>
        <w:t>日内支付合同中标金额。</w:t>
      </w:r>
    </w:p>
    <w:p w14:paraId="1D3D8102">
      <w:pPr>
        <w:spacing w:line="360" w:lineRule="auto"/>
        <w:ind w:firstLine="480" w:firstLineChars="200"/>
        <w:rPr>
          <w:rFonts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6、</w:t>
      </w:r>
      <w:r>
        <w:rPr>
          <w:rFonts w:hAnsi="宋体"/>
          <w:color w:val="auto"/>
          <w:sz w:val="24"/>
          <w:highlight w:val="none"/>
        </w:rPr>
        <w:t>售后服务要求</w:t>
      </w:r>
      <w:r>
        <w:rPr>
          <w:rFonts w:hint="eastAsia" w:hAnsi="宋体"/>
          <w:color w:val="auto"/>
          <w:sz w:val="24"/>
          <w:highlight w:val="none"/>
        </w:rPr>
        <w:t>：质保期一年；在使用过程中，若出现质量问题，中标供应商在接到通知后48小时内完成修理或更换，并承担所有费用。</w:t>
      </w:r>
    </w:p>
    <w:p w14:paraId="2B2965D4">
      <w:pPr>
        <w:pStyle w:val="31"/>
        <w:ind w:firstLine="482"/>
        <w:outlineLvl w:val="2"/>
        <w:rPr>
          <w:rFonts w:hAnsi="宋体"/>
          <w:b/>
          <w:color w:val="auto"/>
          <w:kern w:val="2"/>
          <w:sz w:val="24"/>
          <w:szCs w:val="24"/>
          <w:highlight w:val="none"/>
        </w:rPr>
      </w:pPr>
      <w:r>
        <w:rPr>
          <w:rFonts w:hint="eastAsia" w:hAnsi="宋体"/>
          <w:b/>
          <w:color w:val="auto"/>
          <w:sz w:val="24"/>
          <w:highlight w:val="none"/>
        </w:rPr>
        <w:t>十</w:t>
      </w:r>
      <w:r>
        <w:rPr>
          <w:rFonts w:hint="eastAsia" w:hAnsi="宋体"/>
          <w:b/>
          <w:color w:val="auto"/>
          <w:kern w:val="2"/>
          <w:sz w:val="24"/>
          <w:szCs w:val="24"/>
          <w:highlight w:val="none"/>
        </w:rPr>
        <w:t>、联系方式</w:t>
      </w:r>
      <w:bookmarkEnd w:id="22"/>
      <w:bookmarkEnd w:id="23"/>
    </w:p>
    <w:p w14:paraId="2A21F408">
      <w:pPr>
        <w:pStyle w:val="31"/>
        <w:ind w:firstLine="480"/>
        <w:rPr>
          <w:color w:val="auto"/>
          <w:sz w:val="24"/>
          <w:highlight w:val="none"/>
        </w:rPr>
      </w:pPr>
      <w:r>
        <w:rPr>
          <w:rFonts w:hint="eastAsia"/>
          <w:color w:val="auto"/>
          <w:sz w:val="24"/>
          <w:highlight w:val="none"/>
          <w:lang w:val="zh-CN"/>
        </w:rPr>
        <w:t>采 购 人：</w:t>
      </w:r>
      <w:r>
        <w:rPr>
          <w:rFonts w:hint="eastAsia"/>
          <w:color w:val="auto"/>
          <w:sz w:val="24"/>
          <w:highlight w:val="none"/>
        </w:rPr>
        <w:t>四川信息职业技术学院</w:t>
      </w:r>
      <w:r>
        <w:rPr>
          <w:rFonts w:hint="eastAsia"/>
          <w:color w:val="auto"/>
          <w:sz w:val="24"/>
          <w:highlight w:val="none"/>
          <w:lang w:val="en-US" w:eastAsia="zh-CN"/>
        </w:rPr>
        <w:t>电子与物联网</w:t>
      </w:r>
      <w:r>
        <w:rPr>
          <w:rFonts w:hint="eastAsia"/>
          <w:color w:val="auto"/>
          <w:sz w:val="24"/>
          <w:highlight w:val="none"/>
        </w:rPr>
        <w:t>学院</w:t>
      </w:r>
    </w:p>
    <w:p w14:paraId="63F04CCC">
      <w:pPr>
        <w:pStyle w:val="31"/>
        <w:ind w:firstLine="480"/>
        <w:jc w:val="left"/>
        <w:rPr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  <w:lang w:val="zh-CN"/>
        </w:rPr>
        <w:t>地    址：</w:t>
      </w:r>
      <w:r>
        <w:rPr>
          <w:rFonts w:hint="eastAsia" w:hAnsi="宋体" w:cs="宋体"/>
          <w:color w:val="auto"/>
          <w:sz w:val="24"/>
          <w:highlight w:val="none"/>
        </w:rPr>
        <w:t>广元市利州区学府路265号</w:t>
      </w:r>
    </w:p>
    <w:p w14:paraId="47257FCF">
      <w:pPr>
        <w:spacing w:line="360" w:lineRule="auto"/>
        <w:ind w:firstLine="480" w:firstLineChars="200"/>
        <w:rPr>
          <w:rFonts w:hint="eastAsia" w:hAnsi="宋体" w:eastAsia="宋体" w:cs="宋体"/>
          <w:color w:val="auto"/>
          <w:sz w:val="24"/>
          <w:highlight w:val="none"/>
          <w:lang w:eastAsia="zh-CN"/>
        </w:rPr>
      </w:pPr>
      <w:r>
        <w:rPr>
          <w:rFonts w:hint="eastAsia" w:hAnsi="宋体" w:cs="宋体"/>
          <w:color w:val="auto"/>
          <w:sz w:val="24"/>
          <w:highlight w:val="none"/>
        </w:rPr>
        <w:t>联 系 人：</w:t>
      </w:r>
      <w:r>
        <w:rPr>
          <w:rFonts w:hint="eastAsia" w:hAnsi="宋体" w:cs="宋体"/>
          <w:color w:val="auto"/>
          <w:sz w:val="24"/>
          <w:highlight w:val="none"/>
          <w:lang w:val="en-US" w:eastAsia="zh-CN"/>
        </w:rPr>
        <w:t>蒋</w:t>
      </w:r>
      <w:r>
        <w:rPr>
          <w:rFonts w:hint="eastAsia" w:hAnsi="宋体" w:cs="宋体"/>
          <w:color w:val="auto"/>
          <w:sz w:val="24"/>
          <w:highlight w:val="none"/>
          <w:lang w:eastAsia="zh-CN"/>
        </w:rPr>
        <w:t>老师</w:t>
      </w:r>
    </w:p>
    <w:p w14:paraId="109F9029">
      <w:pPr>
        <w:pStyle w:val="31"/>
        <w:ind w:firstLine="480"/>
        <w:jc w:val="left"/>
        <w:rPr>
          <w:rFonts w:hint="default" w:hAnsi="宋体" w:eastAsia="宋体" w:cs="宋体"/>
          <w:color w:val="auto"/>
          <w:sz w:val="24"/>
          <w:highlight w:val="none"/>
          <w:lang w:val="en-US" w:eastAsia="zh-CN"/>
        </w:rPr>
      </w:pPr>
      <w:r>
        <w:rPr>
          <w:rFonts w:hint="eastAsia" w:hAnsi="宋体" w:cs="宋体"/>
          <w:color w:val="auto"/>
          <w:sz w:val="24"/>
          <w:highlight w:val="none"/>
        </w:rPr>
        <w:t>电    话：18683237037</w:t>
      </w:r>
    </w:p>
    <w:p w14:paraId="2670CBB2">
      <w:pPr>
        <w:pStyle w:val="2"/>
        <w:keepNext w:val="0"/>
        <w:keepLines w:val="0"/>
        <w:spacing w:before="260" w:after="260" w:line="360" w:lineRule="auto"/>
        <w:jc w:val="center"/>
        <w:rPr>
          <w:color w:val="auto"/>
          <w:sz w:val="36"/>
          <w:highlight w:val="none"/>
        </w:rPr>
      </w:pPr>
      <w:r>
        <w:rPr>
          <w:rFonts w:hint="eastAsia"/>
          <w:color w:val="auto"/>
          <w:sz w:val="36"/>
          <w:szCs w:val="36"/>
          <w:highlight w:val="none"/>
        </w:rPr>
        <w:br w:type="page"/>
      </w:r>
    </w:p>
    <w:p w14:paraId="7335CFC7">
      <w:pPr>
        <w:pStyle w:val="3"/>
        <w:jc w:val="center"/>
        <w:rPr>
          <w:rFonts w:ascii="宋体" w:hAnsi="宋体" w:eastAsia="宋体" w:cs="宋体"/>
          <w:color w:val="auto"/>
          <w:szCs w:val="36"/>
          <w:highlight w:val="none"/>
        </w:rPr>
      </w:pPr>
      <w:bookmarkStart w:id="24" w:name="_Toc28730"/>
      <w:bookmarkStart w:id="25" w:name="_Toc31956"/>
      <w:r>
        <w:rPr>
          <w:rFonts w:hint="eastAsia" w:ascii="宋体" w:hAnsi="宋体" w:eastAsia="宋体" w:cs="宋体"/>
          <w:color w:val="auto"/>
          <w:highlight w:val="none"/>
        </w:rPr>
        <w:t>第二章  询价须知</w:t>
      </w:r>
      <w:bookmarkEnd w:id="24"/>
      <w:bookmarkEnd w:id="25"/>
    </w:p>
    <w:p w14:paraId="06A020EE">
      <w:pPr>
        <w:pStyle w:val="3"/>
        <w:keepNext w:val="0"/>
        <w:keepLines w:val="0"/>
        <w:spacing w:line="240" w:lineRule="atLeast"/>
        <w:jc w:val="center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供应商须知附表</w:t>
      </w:r>
    </w:p>
    <w:tbl>
      <w:tblPr>
        <w:tblStyle w:val="17"/>
        <w:tblW w:w="951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14"/>
        <w:gridCol w:w="2412"/>
        <w:gridCol w:w="6092"/>
      </w:tblGrid>
      <w:tr w14:paraId="147AE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exact"/>
          <w:tblHeader/>
          <w:jc w:val="center"/>
        </w:trPr>
        <w:tc>
          <w:tcPr>
            <w:tcW w:w="1014" w:type="dxa"/>
            <w:vAlign w:val="center"/>
          </w:tcPr>
          <w:p w14:paraId="760F5E1F">
            <w:pPr>
              <w:pStyle w:val="35"/>
              <w:ind w:left="9"/>
              <w:jc w:val="center"/>
              <w:rPr>
                <w:b/>
                <w:color w:val="auto"/>
                <w:highlight w:val="none"/>
                <w:lang w:val="zh-CN"/>
              </w:rPr>
            </w:pPr>
            <w:r>
              <w:rPr>
                <w:rFonts w:hint="eastAsia"/>
                <w:b/>
                <w:color w:val="auto"/>
                <w:highlight w:val="none"/>
                <w:lang w:val="zh-CN"/>
              </w:rPr>
              <w:t xml:space="preserve">序号 </w:t>
            </w:r>
          </w:p>
        </w:tc>
        <w:tc>
          <w:tcPr>
            <w:tcW w:w="2412" w:type="dxa"/>
            <w:vAlign w:val="center"/>
          </w:tcPr>
          <w:p w14:paraId="16CE8F52">
            <w:pPr>
              <w:pStyle w:val="35"/>
              <w:ind w:left="38"/>
              <w:jc w:val="center"/>
              <w:rPr>
                <w:b/>
                <w:color w:val="auto"/>
                <w:highlight w:val="none"/>
                <w:lang w:val="zh-CN"/>
              </w:rPr>
            </w:pPr>
            <w:r>
              <w:rPr>
                <w:rFonts w:hint="eastAsia"/>
                <w:b/>
                <w:color w:val="auto"/>
                <w:highlight w:val="none"/>
                <w:lang w:val="zh-CN"/>
              </w:rPr>
              <w:t xml:space="preserve">应知事项 </w:t>
            </w:r>
          </w:p>
        </w:tc>
        <w:tc>
          <w:tcPr>
            <w:tcW w:w="6092" w:type="dxa"/>
            <w:vAlign w:val="center"/>
          </w:tcPr>
          <w:p w14:paraId="74142CEF">
            <w:pPr>
              <w:pStyle w:val="35"/>
              <w:jc w:val="center"/>
              <w:rPr>
                <w:b/>
                <w:color w:val="auto"/>
                <w:highlight w:val="none"/>
                <w:lang w:val="zh-CN"/>
              </w:rPr>
            </w:pPr>
            <w:r>
              <w:rPr>
                <w:rFonts w:hint="eastAsia"/>
                <w:b/>
                <w:color w:val="auto"/>
                <w:highlight w:val="none"/>
                <w:lang w:val="zh-CN"/>
              </w:rPr>
              <w:t>说明和要求</w:t>
            </w:r>
          </w:p>
        </w:tc>
      </w:tr>
      <w:tr w14:paraId="490E9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33" w:hRule="exact"/>
          <w:jc w:val="center"/>
        </w:trPr>
        <w:tc>
          <w:tcPr>
            <w:tcW w:w="1014" w:type="dxa"/>
            <w:vAlign w:val="center"/>
          </w:tcPr>
          <w:p w14:paraId="724B9CFE">
            <w:pPr>
              <w:pStyle w:val="35"/>
              <w:ind w:right="230"/>
              <w:jc w:val="center"/>
              <w:rPr>
                <w:color w:val="auto"/>
                <w:highlight w:val="none"/>
                <w:lang w:val="zh-CN"/>
              </w:rPr>
            </w:pPr>
            <w:r>
              <w:rPr>
                <w:rFonts w:hint="eastAsia"/>
                <w:color w:val="auto"/>
                <w:highlight w:val="none"/>
                <w:lang w:val="zh-CN"/>
              </w:rPr>
              <w:t>1</w:t>
            </w:r>
          </w:p>
        </w:tc>
        <w:tc>
          <w:tcPr>
            <w:tcW w:w="2412" w:type="dxa"/>
            <w:vAlign w:val="center"/>
          </w:tcPr>
          <w:p w14:paraId="48933BC7">
            <w:pPr>
              <w:pStyle w:val="35"/>
              <w:ind w:left="38"/>
              <w:jc w:val="center"/>
              <w:rPr>
                <w:color w:val="auto"/>
                <w:highlight w:val="none"/>
                <w:lang w:val="zh-CN"/>
              </w:rPr>
            </w:pPr>
            <w:r>
              <w:rPr>
                <w:rFonts w:hint="eastAsia"/>
                <w:color w:val="auto"/>
                <w:highlight w:val="none"/>
                <w:lang w:val="zh-CN"/>
              </w:rPr>
              <w:t>确定邀请询价的供应商方式</w:t>
            </w:r>
          </w:p>
        </w:tc>
        <w:tc>
          <w:tcPr>
            <w:tcW w:w="6092" w:type="dxa"/>
            <w:vAlign w:val="center"/>
          </w:tcPr>
          <w:p w14:paraId="05244E1B">
            <w:pPr>
              <w:pStyle w:val="35"/>
              <w:ind w:firstLine="480" w:firstLineChars="200"/>
              <w:jc w:val="both"/>
              <w:rPr>
                <w:color w:val="auto"/>
                <w:highlight w:val="none"/>
                <w:lang w:val="zh-CN"/>
              </w:rPr>
            </w:pPr>
            <w:r>
              <w:rPr>
                <w:rFonts w:hint="eastAsia"/>
                <w:color w:val="auto"/>
                <w:highlight w:val="none"/>
                <w:lang w:val="zh-CN"/>
              </w:rPr>
              <w:t>本次采购采取在</w:t>
            </w:r>
            <w:r>
              <w:rPr>
                <w:rFonts w:hint="eastAsia"/>
                <w:color w:val="auto"/>
                <w:highlight w:val="none"/>
              </w:rPr>
              <w:t>四川信息职业技术学院</w:t>
            </w:r>
            <w:r>
              <w:rPr>
                <w:rFonts w:hint="eastAsia"/>
                <w:color w:val="auto"/>
                <w:highlight w:val="none"/>
                <w:lang w:val="zh-CN"/>
              </w:rPr>
              <w:t>发布公告的方式邀请参加询价的供应商。</w:t>
            </w:r>
          </w:p>
        </w:tc>
      </w:tr>
      <w:tr w14:paraId="7B332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84" w:hRule="exact"/>
          <w:jc w:val="center"/>
        </w:trPr>
        <w:tc>
          <w:tcPr>
            <w:tcW w:w="1014" w:type="dxa"/>
            <w:vAlign w:val="center"/>
          </w:tcPr>
          <w:p w14:paraId="62B1F21C">
            <w:pPr>
              <w:pStyle w:val="35"/>
              <w:ind w:right="230"/>
              <w:jc w:val="center"/>
              <w:rPr>
                <w:color w:val="auto"/>
                <w:highlight w:val="none"/>
                <w:lang w:val="zh-CN"/>
              </w:rPr>
            </w:pPr>
            <w:r>
              <w:rPr>
                <w:rFonts w:hint="eastAsia"/>
                <w:color w:val="auto"/>
                <w:highlight w:val="none"/>
                <w:lang w:val="zh-CN"/>
              </w:rPr>
              <w:t>2</w:t>
            </w:r>
          </w:p>
        </w:tc>
        <w:tc>
          <w:tcPr>
            <w:tcW w:w="2412" w:type="dxa"/>
            <w:vAlign w:val="center"/>
          </w:tcPr>
          <w:p w14:paraId="72340648">
            <w:pPr>
              <w:pStyle w:val="35"/>
              <w:ind w:left="38"/>
              <w:jc w:val="center"/>
              <w:rPr>
                <w:color w:val="auto"/>
                <w:highlight w:val="none"/>
                <w:lang w:val="zh-CN"/>
              </w:rPr>
            </w:pPr>
            <w:r>
              <w:rPr>
                <w:rFonts w:hint="eastAsia"/>
                <w:color w:val="auto"/>
                <w:highlight w:val="none"/>
                <w:lang w:val="zh-CN"/>
              </w:rPr>
              <w:t>采购预算</w:t>
            </w:r>
          </w:p>
          <w:p w14:paraId="450F487E">
            <w:pPr>
              <w:pStyle w:val="35"/>
              <w:ind w:left="38"/>
              <w:jc w:val="center"/>
              <w:rPr>
                <w:color w:val="auto"/>
                <w:highlight w:val="none"/>
                <w:lang w:val="zh-CN"/>
              </w:rPr>
            </w:pPr>
            <w:r>
              <w:rPr>
                <w:rFonts w:hint="eastAsia"/>
                <w:color w:val="auto"/>
                <w:highlight w:val="none"/>
                <w:lang w:val="zh-CN"/>
              </w:rPr>
              <w:t>（实质性要求）</w:t>
            </w:r>
          </w:p>
        </w:tc>
        <w:tc>
          <w:tcPr>
            <w:tcW w:w="6092" w:type="dxa"/>
            <w:vAlign w:val="center"/>
          </w:tcPr>
          <w:p w14:paraId="62A59AEE"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highlight w:val="none"/>
                <w:lang w:val="zh-CN"/>
              </w:rPr>
              <w:t>采购预算：</w:t>
            </w:r>
            <w:r>
              <w:rPr>
                <w:rFonts w:hint="eastAsia" w:hAnsi="宋体" w:cs="宋体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hAnsi="宋体" w:cs="Times New Roman"/>
                <w:color w:val="auto"/>
                <w:sz w:val="24"/>
                <w:highlight w:val="none"/>
                <w:lang w:val="en-US" w:eastAsia="zh-CN"/>
              </w:rPr>
              <w:t>3.57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万元</w:t>
            </w:r>
          </w:p>
          <w:p w14:paraId="340B1184"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highlight w:val="none"/>
                <w:lang w:val="zh-CN"/>
              </w:rPr>
              <w:t>超过采购预算的报价无效。</w:t>
            </w:r>
          </w:p>
        </w:tc>
      </w:tr>
      <w:tr w14:paraId="7673E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6" w:hRule="exact"/>
          <w:jc w:val="center"/>
        </w:trPr>
        <w:tc>
          <w:tcPr>
            <w:tcW w:w="1014" w:type="dxa"/>
            <w:vAlign w:val="center"/>
          </w:tcPr>
          <w:p w14:paraId="7D8BC933">
            <w:pPr>
              <w:pStyle w:val="35"/>
              <w:ind w:right="230"/>
              <w:jc w:val="center"/>
              <w:rPr>
                <w:color w:val="auto"/>
                <w:highlight w:val="none"/>
                <w:lang w:val="zh-CN"/>
              </w:rPr>
            </w:pPr>
            <w:r>
              <w:rPr>
                <w:rFonts w:hint="eastAsia"/>
                <w:color w:val="auto"/>
                <w:highlight w:val="none"/>
                <w:lang w:val="zh-CN"/>
              </w:rPr>
              <w:t>3</w:t>
            </w:r>
          </w:p>
        </w:tc>
        <w:tc>
          <w:tcPr>
            <w:tcW w:w="2412" w:type="dxa"/>
            <w:vAlign w:val="center"/>
          </w:tcPr>
          <w:p w14:paraId="04B99072">
            <w:pPr>
              <w:pStyle w:val="35"/>
              <w:ind w:left="38"/>
              <w:jc w:val="center"/>
              <w:rPr>
                <w:color w:val="auto"/>
                <w:highlight w:val="none"/>
                <w:lang w:val="zh-CN"/>
              </w:rPr>
            </w:pPr>
            <w:r>
              <w:rPr>
                <w:rFonts w:hint="eastAsia"/>
                <w:color w:val="auto"/>
                <w:highlight w:val="none"/>
                <w:lang w:val="zh-CN"/>
              </w:rPr>
              <w:t>最高限价</w:t>
            </w:r>
          </w:p>
          <w:p w14:paraId="0C61B338">
            <w:pPr>
              <w:pStyle w:val="35"/>
              <w:ind w:left="38"/>
              <w:jc w:val="center"/>
              <w:rPr>
                <w:color w:val="auto"/>
                <w:highlight w:val="none"/>
                <w:lang w:val="zh-CN"/>
              </w:rPr>
            </w:pPr>
            <w:r>
              <w:rPr>
                <w:rFonts w:hint="eastAsia"/>
                <w:color w:val="auto"/>
                <w:highlight w:val="none"/>
                <w:lang w:val="zh-CN"/>
              </w:rPr>
              <w:t>（实质性要求）</w:t>
            </w:r>
          </w:p>
        </w:tc>
        <w:tc>
          <w:tcPr>
            <w:tcW w:w="6092" w:type="dxa"/>
            <w:vAlign w:val="center"/>
          </w:tcPr>
          <w:p w14:paraId="34C5FC0B"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auto"/>
                <w:sz w:val="24"/>
                <w:szCs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highlight w:val="none"/>
                <w:lang w:val="zh-CN"/>
              </w:rPr>
              <w:t>最高限价：</w:t>
            </w:r>
            <w:r>
              <w:rPr>
                <w:rFonts w:hint="eastAsia" w:hAnsi="宋体" w:cs="宋体"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 xml:space="preserve"> </w:t>
            </w:r>
            <w:r>
              <w:rPr>
                <w:rFonts w:hint="eastAsia" w:hAnsi="宋体" w:cs="Times New Roman"/>
                <w:color w:val="auto"/>
                <w:sz w:val="24"/>
                <w:highlight w:val="none"/>
                <w:lang w:val="en-US" w:eastAsia="zh-CN"/>
              </w:rPr>
              <w:t>3.57</w:t>
            </w:r>
            <w:r>
              <w:rPr>
                <w:rFonts w:hint="eastAsia" w:ascii="宋体" w:hAnsi="宋体" w:eastAsia="宋体" w:cs="Times New Roman"/>
                <w:color w:val="auto"/>
                <w:sz w:val="24"/>
                <w:highlight w:val="none"/>
              </w:rPr>
              <w:t>万元</w:t>
            </w:r>
          </w:p>
          <w:p w14:paraId="2E3A44B4">
            <w:pPr>
              <w:spacing w:line="440" w:lineRule="exact"/>
              <w:ind w:right="51" w:rightChars="15" w:firstLine="240" w:firstLineChars="100"/>
              <w:rPr>
                <w:rFonts w:hAnsi="宋体" w:cs="宋体"/>
                <w:color w:val="auto"/>
                <w:sz w:val="24"/>
                <w:szCs w:val="24"/>
                <w:highlight w:val="none"/>
                <w:lang w:val="zh-CN"/>
              </w:rPr>
            </w:pPr>
            <w:r>
              <w:rPr>
                <w:rFonts w:hint="eastAsia" w:hAnsi="宋体" w:cs="宋体"/>
                <w:color w:val="auto"/>
                <w:sz w:val="24"/>
                <w:szCs w:val="24"/>
                <w:highlight w:val="none"/>
                <w:lang w:val="zh-CN"/>
              </w:rPr>
              <w:t>超过最高限价的报价无效。</w:t>
            </w:r>
          </w:p>
        </w:tc>
      </w:tr>
      <w:tr w14:paraId="71F9E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6" w:hRule="exact"/>
          <w:jc w:val="center"/>
        </w:trPr>
        <w:tc>
          <w:tcPr>
            <w:tcW w:w="1014" w:type="dxa"/>
            <w:vAlign w:val="center"/>
          </w:tcPr>
          <w:p w14:paraId="1C68276D">
            <w:pPr>
              <w:pStyle w:val="35"/>
              <w:ind w:right="230"/>
              <w:jc w:val="center"/>
              <w:rPr>
                <w:color w:val="auto"/>
                <w:highlight w:val="none"/>
                <w:lang w:val="zh-CN"/>
              </w:rPr>
            </w:pPr>
            <w:r>
              <w:rPr>
                <w:rFonts w:hint="eastAsia"/>
                <w:color w:val="auto"/>
                <w:highlight w:val="none"/>
                <w:lang w:val="zh-CN"/>
              </w:rPr>
              <w:t>4</w:t>
            </w:r>
          </w:p>
        </w:tc>
        <w:tc>
          <w:tcPr>
            <w:tcW w:w="2412" w:type="dxa"/>
            <w:vAlign w:val="center"/>
          </w:tcPr>
          <w:p w14:paraId="00413676">
            <w:pPr>
              <w:pStyle w:val="35"/>
              <w:ind w:left="38"/>
              <w:jc w:val="center"/>
              <w:rPr>
                <w:color w:val="auto"/>
                <w:highlight w:val="none"/>
                <w:lang w:val="zh-CN"/>
              </w:rPr>
            </w:pPr>
            <w:r>
              <w:rPr>
                <w:rFonts w:hint="eastAsia"/>
                <w:color w:val="auto"/>
                <w:highlight w:val="none"/>
                <w:lang w:val="zh-CN"/>
              </w:rPr>
              <w:t>联合体</w:t>
            </w:r>
          </w:p>
        </w:tc>
        <w:tc>
          <w:tcPr>
            <w:tcW w:w="6092" w:type="dxa"/>
            <w:vAlign w:val="center"/>
          </w:tcPr>
          <w:p w14:paraId="74318C94">
            <w:pPr>
              <w:pStyle w:val="35"/>
              <w:ind w:firstLine="240" w:firstLineChars="100"/>
              <w:jc w:val="both"/>
              <w:rPr>
                <w:color w:val="auto"/>
                <w:highlight w:val="none"/>
                <w:lang w:val="zh-CN"/>
              </w:rPr>
            </w:pPr>
            <w:r>
              <w:rPr>
                <w:rFonts w:hint="eastAsia"/>
                <w:color w:val="auto"/>
                <w:highlight w:val="none"/>
                <w:lang w:val="zh-CN"/>
              </w:rPr>
              <w:t>不允许联合体</w:t>
            </w:r>
          </w:p>
        </w:tc>
      </w:tr>
      <w:tr w14:paraId="27398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exact"/>
          <w:jc w:val="center"/>
        </w:trPr>
        <w:tc>
          <w:tcPr>
            <w:tcW w:w="1014" w:type="dxa"/>
            <w:vAlign w:val="center"/>
          </w:tcPr>
          <w:p w14:paraId="6DD19967">
            <w:pPr>
              <w:pStyle w:val="35"/>
              <w:ind w:right="23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5</w:t>
            </w:r>
          </w:p>
        </w:tc>
        <w:tc>
          <w:tcPr>
            <w:tcW w:w="2412" w:type="dxa"/>
            <w:vAlign w:val="center"/>
          </w:tcPr>
          <w:p w14:paraId="1583F488">
            <w:pPr>
              <w:pStyle w:val="35"/>
              <w:ind w:left="38"/>
              <w:jc w:val="center"/>
              <w:rPr>
                <w:color w:val="auto"/>
                <w:highlight w:val="none"/>
                <w:lang w:val="zh-CN"/>
              </w:rPr>
            </w:pPr>
            <w:r>
              <w:rPr>
                <w:rFonts w:hint="eastAsia"/>
                <w:color w:val="auto"/>
                <w:highlight w:val="none"/>
                <w:lang w:val="zh-CN"/>
              </w:rPr>
              <w:t>评标方法</w:t>
            </w:r>
          </w:p>
        </w:tc>
        <w:tc>
          <w:tcPr>
            <w:tcW w:w="6092" w:type="dxa"/>
            <w:vAlign w:val="center"/>
          </w:tcPr>
          <w:p w14:paraId="66BE4316">
            <w:pPr>
              <w:pStyle w:val="35"/>
              <w:ind w:firstLine="240" w:firstLineChars="100"/>
              <w:jc w:val="both"/>
              <w:rPr>
                <w:color w:val="auto"/>
                <w:highlight w:val="none"/>
                <w:lang w:val="zh-CN"/>
              </w:rPr>
            </w:pPr>
            <w:r>
              <w:rPr>
                <w:rFonts w:hint="eastAsia"/>
                <w:highlight w:val="none"/>
                <w:lang w:val="zh-CN"/>
              </w:rPr>
              <w:t>最低评标价法</w:t>
            </w:r>
          </w:p>
        </w:tc>
      </w:tr>
      <w:tr w14:paraId="352625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26" w:hRule="exact"/>
          <w:jc w:val="center"/>
        </w:trPr>
        <w:tc>
          <w:tcPr>
            <w:tcW w:w="1014" w:type="dxa"/>
            <w:vAlign w:val="center"/>
          </w:tcPr>
          <w:p w14:paraId="1C9820D5">
            <w:pPr>
              <w:pStyle w:val="35"/>
              <w:ind w:right="23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6</w:t>
            </w:r>
          </w:p>
        </w:tc>
        <w:tc>
          <w:tcPr>
            <w:tcW w:w="2412" w:type="dxa"/>
            <w:vAlign w:val="center"/>
          </w:tcPr>
          <w:p w14:paraId="320C9FCE">
            <w:pPr>
              <w:pStyle w:val="35"/>
              <w:ind w:left="38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  <w:lang w:val="zh-CN"/>
              </w:rPr>
              <w:t>相应文件</w:t>
            </w:r>
            <w:r>
              <w:rPr>
                <w:rFonts w:hint="eastAsia"/>
                <w:color w:val="auto"/>
                <w:highlight w:val="none"/>
              </w:rPr>
              <w:t>的要求</w:t>
            </w:r>
          </w:p>
        </w:tc>
        <w:tc>
          <w:tcPr>
            <w:tcW w:w="6092" w:type="dxa"/>
            <w:vAlign w:val="center"/>
          </w:tcPr>
          <w:p w14:paraId="6B3A26B2">
            <w:pPr>
              <w:pStyle w:val="35"/>
              <w:ind w:firstLine="482" w:firstLineChars="200"/>
              <w:jc w:val="both"/>
              <w:rPr>
                <w:color w:val="auto"/>
                <w:highlight w:val="none"/>
                <w:lang w:val="zh-CN"/>
              </w:rPr>
            </w:pPr>
            <w:r>
              <w:rPr>
                <w:rFonts w:hint="eastAsia"/>
                <w:b/>
                <w:color w:val="auto"/>
                <w:highlight w:val="none"/>
              </w:rPr>
              <w:t>响应</w:t>
            </w:r>
            <w:r>
              <w:rPr>
                <w:rFonts w:hint="eastAsia"/>
                <w:b/>
                <w:color w:val="auto"/>
                <w:highlight w:val="none"/>
                <w:lang w:val="zh-CN"/>
              </w:rPr>
              <w:t>文件一式</w:t>
            </w:r>
            <w:r>
              <w:rPr>
                <w:rFonts w:hint="eastAsia"/>
                <w:b/>
                <w:color w:val="auto"/>
                <w:highlight w:val="none"/>
              </w:rPr>
              <w:t>三</w:t>
            </w:r>
            <w:r>
              <w:rPr>
                <w:rFonts w:hint="eastAsia"/>
                <w:b/>
                <w:color w:val="auto"/>
                <w:highlight w:val="none"/>
                <w:lang w:val="zh-CN"/>
              </w:rPr>
              <w:t>份（</w:t>
            </w:r>
            <w:r>
              <w:rPr>
                <w:rFonts w:hint="eastAsia"/>
                <w:b/>
                <w:color w:val="auto"/>
                <w:highlight w:val="none"/>
              </w:rPr>
              <w:t>正本一份，副本两份</w:t>
            </w:r>
            <w:r>
              <w:rPr>
                <w:rFonts w:hint="eastAsia"/>
                <w:b/>
                <w:color w:val="auto"/>
                <w:highlight w:val="none"/>
                <w:lang w:val="zh-CN"/>
              </w:rPr>
              <w:t>）</w:t>
            </w:r>
            <w:r>
              <w:rPr>
                <w:rFonts w:hint="eastAsia"/>
                <w:color w:val="auto"/>
                <w:highlight w:val="none"/>
                <w:lang w:val="zh-CN"/>
              </w:rPr>
              <w:t>；响应文件A4纸打印并采用胶装方式装订成册，不得散装或者合页装订，响应文件密封袋的最外层应清楚地标明响应文件、采购项目名称、供应商名称，并加盖供应商鲜章。</w:t>
            </w:r>
          </w:p>
        </w:tc>
      </w:tr>
      <w:tr w14:paraId="3FC7F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6" w:hRule="exact"/>
          <w:jc w:val="center"/>
        </w:trPr>
        <w:tc>
          <w:tcPr>
            <w:tcW w:w="1014" w:type="dxa"/>
            <w:vAlign w:val="center"/>
          </w:tcPr>
          <w:p w14:paraId="5A829C64">
            <w:pPr>
              <w:pStyle w:val="35"/>
              <w:ind w:right="23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7</w:t>
            </w:r>
          </w:p>
        </w:tc>
        <w:tc>
          <w:tcPr>
            <w:tcW w:w="2412" w:type="dxa"/>
            <w:vAlign w:val="center"/>
          </w:tcPr>
          <w:p w14:paraId="300EEB9E">
            <w:pPr>
              <w:pStyle w:val="35"/>
              <w:ind w:left="38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付款方式</w:t>
            </w:r>
          </w:p>
        </w:tc>
        <w:tc>
          <w:tcPr>
            <w:tcW w:w="6092" w:type="dxa"/>
            <w:vAlign w:val="center"/>
          </w:tcPr>
          <w:p w14:paraId="3E00C3F4">
            <w:pPr>
              <w:pStyle w:val="35"/>
              <w:ind w:firstLine="240" w:firstLineChars="100"/>
              <w:jc w:val="both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验收合格，开票一个月内付款</w:t>
            </w:r>
          </w:p>
        </w:tc>
      </w:tr>
      <w:tr w14:paraId="2F258F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06" w:hRule="exact"/>
          <w:jc w:val="center"/>
        </w:trPr>
        <w:tc>
          <w:tcPr>
            <w:tcW w:w="1014" w:type="dxa"/>
            <w:vAlign w:val="center"/>
          </w:tcPr>
          <w:p w14:paraId="7A253EB3">
            <w:pPr>
              <w:pStyle w:val="35"/>
              <w:ind w:right="230"/>
              <w:jc w:val="center"/>
              <w:rPr>
                <w:color w:val="auto"/>
                <w:highlight w:val="none"/>
              </w:rPr>
            </w:pPr>
            <w:r>
              <w:rPr>
                <w:rFonts w:hint="eastAsia"/>
                <w:color w:val="auto"/>
                <w:highlight w:val="none"/>
              </w:rPr>
              <w:t>8</w:t>
            </w:r>
          </w:p>
        </w:tc>
        <w:tc>
          <w:tcPr>
            <w:tcW w:w="2412" w:type="dxa"/>
            <w:vAlign w:val="center"/>
          </w:tcPr>
          <w:p w14:paraId="35621008">
            <w:pPr>
              <w:pStyle w:val="35"/>
              <w:ind w:left="38"/>
              <w:jc w:val="center"/>
              <w:rPr>
                <w:color w:val="auto"/>
                <w:highlight w:val="none"/>
                <w:lang w:val="zh-CN"/>
              </w:rPr>
            </w:pPr>
            <w:r>
              <w:rPr>
                <w:rFonts w:hint="eastAsia"/>
                <w:color w:val="auto"/>
                <w:highlight w:val="none"/>
                <w:lang w:val="zh-CN"/>
              </w:rPr>
              <w:t>成交通知书领取</w:t>
            </w:r>
          </w:p>
        </w:tc>
        <w:tc>
          <w:tcPr>
            <w:tcW w:w="6092" w:type="dxa"/>
            <w:vAlign w:val="center"/>
          </w:tcPr>
          <w:p w14:paraId="0826BCBA">
            <w:pPr>
              <w:pStyle w:val="35"/>
              <w:ind w:firstLine="480" w:firstLineChars="200"/>
              <w:jc w:val="both"/>
              <w:rPr>
                <w:color w:val="auto"/>
                <w:highlight w:val="none"/>
                <w:lang w:val="zh-CN"/>
              </w:rPr>
            </w:pPr>
            <w:r>
              <w:rPr>
                <w:rFonts w:hint="eastAsia"/>
                <w:color w:val="auto"/>
                <w:highlight w:val="none"/>
                <w:lang w:val="zh-CN"/>
              </w:rPr>
              <w:t>采购结果公告在四川信息职业技术学院网上发布后，请成交供应商凭单位介绍信、身份证原件及复印件到四川信息职业技术学院</w:t>
            </w:r>
            <w:r>
              <w:rPr>
                <w:rFonts w:hint="eastAsia"/>
                <w:color w:val="auto"/>
                <w:highlight w:val="none"/>
                <w:lang w:val="en-US" w:eastAsia="zh-CN"/>
              </w:rPr>
              <w:t>电子与物联网学院</w:t>
            </w:r>
            <w:r>
              <w:rPr>
                <w:rFonts w:hint="eastAsia"/>
                <w:color w:val="auto"/>
                <w:highlight w:val="none"/>
                <w:lang w:val="zh-CN"/>
              </w:rPr>
              <w:t>领取成交通知书。</w:t>
            </w:r>
          </w:p>
        </w:tc>
      </w:tr>
    </w:tbl>
    <w:p w14:paraId="13A59847">
      <w:pPr>
        <w:rPr>
          <w:rFonts w:hint="eastAsia"/>
          <w:color w:val="auto"/>
          <w:sz w:val="36"/>
          <w:highlight w:val="none"/>
        </w:rPr>
      </w:pPr>
      <w:r>
        <w:rPr>
          <w:rFonts w:hint="eastAsia"/>
          <w:color w:val="auto"/>
          <w:sz w:val="36"/>
          <w:highlight w:val="none"/>
        </w:rPr>
        <w:br w:type="page"/>
      </w:r>
    </w:p>
    <w:p w14:paraId="7DED904A">
      <w:pPr>
        <w:pStyle w:val="2"/>
        <w:keepNext w:val="0"/>
        <w:keepLines w:val="0"/>
        <w:spacing w:before="260" w:after="260" w:line="360" w:lineRule="auto"/>
        <w:jc w:val="center"/>
        <w:rPr>
          <w:color w:val="auto"/>
          <w:sz w:val="36"/>
          <w:highlight w:val="none"/>
        </w:rPr>
      </w:pPr>
      <w:r>
        <w:rPr>
          <w:rFonts w:hint="eastAsia"/>
          <w:color w:val="auto"/>
          <w:sz w:val="36"/>
          <w:highlight w:val="none"/>
        </w:rPr>
        <w:t>第三章  供应商资格证明材料</w:t>
      </w:r>
      <w:bookmarkEnd w:id="1"/>
    </w:p>
    <w:p w14:paraId="5C1E1576">
      <w:pPr>
        <w:spacing w:line="360" w:lineRule="auto"/>
        <w:ind w:firstLine="482" w:firstLineChars="200"/>
        <w:rPr>
          <w:rFonts w:hAnsi="宋体" w:cs="宋体"/>
          <w:b/>
          <w:color w:val="auto"/>
          <w:sz w:val="24"/>
          <w:highlight w:val="none"/>
        </w:rPr>
      </w:pPr>
      <w:r>
        <w:rPr>
          <w:rFonts w:hint="eastAsia" w:hAnsi="宋体" w:cs="宋体"/>
          <w:b/>
          <w:color w:val="auto"/>
          <w:sz w:val="24"/>
          <w:highlight w:val="none"/>
        </w:rPr>
        <w:t>一、资格要求相关证明材料</w:t>
      </w:r>
    </w:p>
    <w:p w14:paraId="20FBF845">
      <w:pPr>
        <w:spacing w:line="360" w:lineRule="auto"/>
        <w:ind w:firstLine="480" w:firstLineChars="200"/>
        <w:rPr>
          <w:rFonts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（一）具有独立承担民事责任的能力。（注：①供应商若为企业法人：提供“统一社会信用代码营业执照”；未换证的提供“营业执照、税务登记证、组织机构代码证或三证合一的营业执照”；②若为事业法人：提供“统一社会信用代码法人登记证书”；未换证的提交“事业法人登记证书、组织机构代码证”；③若为其他组织：提供“对应主管部门颁发的准许执业证明文件或营业执照”；④若为自然人：提供“身份证明材料”。以上均提供复印件）；</w:t>
      </w:r>
    </w:p>
    <w:p w14:paraId="425DF479">
      <w:pPr>
        <w:spacing w:line="360" w:lineRule="auto"/>
        <w:ind w:firstLine="480" w:firstLineChars="200"/>
        <w:rPr>
          <w:rFonts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（二）具备良好商业信誉的证明材料（可提供承诺函）；</w:t>
      </w:r>
    </w:p>
    <w:p w14:paraId="6DC08081">
      <w:pPr>
        <w:spacing w:line="360" w:lineRule="auto"/>
        <w:ind w:firstLine="480" w:firstLineChars="200"/>
        <w:rPr>
          <w:rFonts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（三）具备健全的财务会计制度的证明材料（可提供承诺函）；</w:t>
      </w:r>
    </w:p>
    <w:p w14:paraId="25C00A97">
      <w:pPr>
        <w:spacing w:line="360" w:lineRule="auto"/>
        <w:ind w:firstLine="480" w:firstLineChars="200"/>
        <w:rPr>
          <w:rFonts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（四）具有依法缴纳税收和社会保障资金的良好记录（可提供承诺函）；</w:t>
      </w:r>
    </w:p>
    <w:p w14:paraId="7910C34F">
      <w:pPr>
        <w:spacing w:line="360" w:lineRule="auto"/>
        <w:ind w:firstLine="480" w:firstLineChars="200"/>
        <w:rPr>
          <w:rFonts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（五）具备履行合同所必需的设备和专业技术能力的证明材料（可提供承诺函）；</w:t>
      </w:r>
    </w:p>
    <w:p w14:paraId="2CE3A091">
      <w:pPr>
        <w:spacing w:line="360" w:lineRule="auto"/>
        <w:ind w:firstLine="480" w:firstLineChars="200"/>
        <w:rPr>
          <w:rFonts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（六）参加政府采购活动前</w:t>
      </w:r>
      <w:r>
        <w:rPr>
          <w:rFonts w:hAnsi="宋体"/>
          <w:color w:val="auto"/>
          <w:sz w:val="24"/>
          <w:highlight w:val="none"/>
        </w:rPr>
        <w:t>3</w:t>
      </w:r>
      <w:r>
        <w:rPr>
          <w:rFonts w:hint="eastAsia" w:hAnsi="宋体"/>
          <w:color w:val="auto"/>
          <w:sz w:val="24"/>
          <w:highlight w:val="none"/>
        </w:rPr>
        <w:t>年内在经营活动中没有重大违法记录的承诺函；</w:t>
      </w:r>
    </w:p>
    <w:p w14:paraId="7DFF0357">
      <w:pPr>
        <w:pStyle w:val="9"/>
        <w:spacing w:line="360" w:lineRule="auto"/>
        <w:ind w:firstLine="482" w:firstLineChars="200"/>
        <w:rPr>
          <w:color w:val="auto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</w:rPr>
        <w:t>备注：上述材料提供加盖供应商鲜章的复印件。</w:t>
      </w:r>
    </w:p>
    <w:p w14:paraId="4DDD1CC2">
      <w:pPr>
        <w:rPr>
          <w:rFonts w:hAnsi="宋体" w:cs="宋体"/>
          <w:color w:val="auto"/>
          <w:highlight w:val="none"/>
        </w:rPr>
      </w:pPr>
      <w:bookmarkStart w:id="26" w:name="_Toc31390"/>
      <w:r>
        <w:rPr>
          <w:rFonts w:hint="eastAsia" w:hAnsi="宋体" w:cs="宋体"/>
          <w:color w:val="auto"/>
          <w:highlight w:val="none"/>
        </w:rPr>
        <w:br w:type="page"/>
      </w:r>
    </w:p>
    <w:bookmarkEnd w:id="26"/>
    <w:p w14:paraId="702B1AF5">
      <w:pPr>
        <w:pStyle w:val="2"/>
        <w:keepNext w:val="0"/>
        <w:keepLines w:val="0"/>
        <w:numPr>
          <w:ilvl w:val="0"/>
          <w:numId w:val="3"/>
        </w:numPr>
        <w:spacing w:before="260" w:after="260" w:line="360" w:lineRule="auto"/>
        <w:jc w:val="center"/>
        <w:rPr>
          <w:color w:val="auto"/>
          <w:sz w:val="36"/>
          <w:highlight w:val="none"/>
        </w:rPr>
      </w:pPr>
      <w:r>
        <w:rPr>
          <w:rFonts w:hint="eastAsia"/>
          <w:color w:val="auto"/>
          <w:sz w:val="36"/>
          <w:highlight w:val="none"/>
        </w:rPr>
        <w:t xml:space="preserve"> 采购项目服务内容及要求</w:t>
      </w:r>
    </w:p>
    <w:p w14:paraId="6194B668">
      <w:pPr>
        <w:pStyle w:val="8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00"/>
        <w:textAlignment w:val="auto"/>
        <w:rPr>
          <w:b/>
          <w:i w:val="0"/>
          <w:color w:val="auto"/>
          <w:sz w:val="28"/>
          <w:szCs w:val="28"/>
          <w:highlight w:val="none"/>
        </w:rPr>
      </w:pPr>
      <w:r>
        <w:rPr>
          <w:rFonts w:hint="eastAsia"/>
          <w:b/>
          <w:i w:val="0"/>
          <w:color w:val="auto"/>
          <w:sz w:val="28"/>
          <w:szCs w:val="28"/>
          <w:highlight w:val="none"/>
        </w:rPr>
        <w:t>项目概况</w:t>
      </w:r>
    </w:p>
    <w:p w14:paraId="7191E65F">
      <w:pPr>
        <w:pStyle w:val="6"/>
        <w:spacing w:after="0" w:line="360" w:lineRule="auto"/>
        <w:ind w:firstLine="480" w:firstLineChars="200"/>
        <w:rPr>
          <w:rFonts w:ascii="宋体" w:hAnsi="宋体"/>
          <w:color w:val="auto"/>
          <w:kern w:val="0"/>
          <w:sz w:val="24"/>
          <w:szCs w:val="20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采购项目主要包括</w:t>
      </w:r>
      <w:r>
        <w:rPr>
          <w:rFonts w:hint="eastAsia" w:hAnsi="宋体" w:cs="宋体"/>
          <w:color w:val="auto"/>
          <w:sz w:val="24"/>
          <w:highlight w:val="none"/>
          <w:lang w:val="en-US" w:eastAsia="zh-CN"/>
        </w:rPr>
        <w:t>五金及电子类</w:t>
      </w:r>
      <w:r>
        <w:rPr>
          <w:rFonts w:hint="eastAsia" w:hAnsi="宋体" w:cs="宋体"/>
          <w:color w:val="auto"/>
          <w:sz w:val="24"/>
          <w:highlight w:val="none"/>
        </w:rPr>
        <w:t>的相关生产实习项目耗材</w:t>
      </w:r>
      <w:r>
        <w:rPr>
          <w:rFonts w:hint="eastAsia" w:hAnsi="宋体"/>
          <w:color w:val="auto"/>
          <w:kern w:val="2"/>
          <w:sz w:val="24"/>
          <w:szCs w:val="24"/>
          <w:highlight w:val="none"/>
          <w:u w:val="none"/>
        </w:rPr>
        <w:t>。</w:t>
      </w:r>
    </w:p>
    <w:p w14:paraId="44DBD6CD">
      <w:pPr>
        <w:pStyle w:val="37"/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160" w:line="360" w:lineRule="exact"/>
        <w:textAlignment w:val="auto"/>
        <w:rPr>
          <w:color w:val="auto"/>
          <w:sz w:val="24"/>
          <w:highlight w:val="none"/>
        </w:rPr>
      </w:pPr>
      <w:r>
        <w:rPr>
          <w:rFonts w:hint="eastAsia"/>
          <w:b/>
          <w:iCs/>
          <w:color w:val="auto"/>
          <w:sz w:val="28"/>
          <w:szCs w:val="28"/>
          <w:highlight w:val="none"/>
        </w:rPr>
        <w:t>详细技术参数表</w:t>
      </w:r>
    </w:p>
    <w:tbl>
      <w:tblPr>
        <w:tblStyle w:val="17"/>
        <w:tblW w:w="10215" w:type="dxa"/>
        <w:tblInd w:w="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"/>
        <w:gridCol w:w="2724"/>
        <w:gridCol w:w="4701"/>
        <w:gridCol w:w="870"/>
        <w:gridCol w:w="960"/>
      </w:tblGrid>
      <w:tr w14:paraId="2DFD11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</w:trPr>
        <w:tc>
          <w:tcPr>
            <w:tcW w:w="960" w:type="dxa"/>
            <w:noWrap w:val="0"/>
            <w:vAlign w:val="center"/>
          </w:tcPr>
          <w:p w14:paraId="3FC2704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序号</w:t>
            </w:r>
          </w:p>
        </w:tc>
        <w:tc>
          <w:tcPr>
            <w:tcW w:w="2724" w:type="dxa"/>
            <w:noWrap w:val="0"/>
            <w:vAlign w:val="center"/>
          </w:tcPr>
          <w:p w14:paraId="44F5B2EB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材料名称</w:t>
            </w:r>
          </w:p>
        </w:tc>
        <w:tc>
          <w:tcPr>
            <w:tcW w:w="4701" w:type="dxa"/>
            <w:noWrap w:val="0"/>
            <w:vAlign w:val="center"/>
          </w:tcPr>
          <w:p w14:paraId="2AA51A6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规格/型号</w:t>
            </w:r>
          </w:p>
        </w:tc>
        <w:tc>
          <w:tcPr>
            <w:tcW w:w="870" w:type="dxa"/>
            <w:noWrap w:val="0"/>
            <w:vAlign w:val="center"/>
          </w:tcPr>
          <w:p w14:paraId="61204398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数量</w:t>
            </w:r>
          </w:p>
        </w:tc>
        <w:tc>
          <w:tcPr>
            <w:tcW w:w="960" w:type="dxa"/>
            <w:noWrap w:val="0"/>
            <w:vAlign w:val="center"/>
          </w:tcPr>
          <w:p w14:paraId="13FD6E40">
            <w:pPr>
              <w:jc w:val="center"/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sz w:val="21"/>
                <w:szCs w:val="21"/>
                <w:highlight w:val="none"/>
              </w:rPr>
              <w:t>单位</w:t>
            </w:r>
          </w:p>
        </w:tc>
      </w:tr>
      <w:tr w14:paraId="3CEF32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75CB4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143FA4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SS8550 PNP三极管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7E2E7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直插封装TO-92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64766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92B0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只</w:t>
            </w:r>
          </w:p>
        </w:tc>
      </w:tr>
      <w:tr w14:paraId="75C78A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1A535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3669B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 PIN  IC座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2074F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扁脚8P，60只/管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50717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71E5C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</w:t>
            </w:r>
          </w:p>
        </w:tc>
      </w:tr>
      <w:tr w14:paraId="3FB7B0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39ECF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2E56A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TYPE-C  USB母座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30776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2Pin  90度弯角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6A0B6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B81C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只</w:t>
            </w:r>
          </w:p>
        </w:tc>
      </w:tr>
      <w:tr w14:paraId="18A6D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50C871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4C994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无铅焊锡丝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6CDB5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无铅0.6mm线径，50g，99.3%含锡量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686E4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75F2E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卷</w:t>
            </w:r>
          </w:p>
        </w:tc>
      </w:tr>
      <w:tr w14:paraId="74A58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2A7F3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52FF0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飞行器手柄PCB及元件贴装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0EA840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7FCFB6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67FF3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7628F8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14590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62D29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飞行器飞控PCB及元件贴装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7D75FF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定制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2729EC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2C3A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4538B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1B8010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3B6E1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空心杯电机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2759C0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612型号，正反对。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03C73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E05A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</w:t>
            </w:r>
          </w:p>
        </w:tc>
      </w:tr>
      <w:tr w14:paraId="0C8F34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0B6FF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6521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空心杯电机固定壳及螺丝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14F56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6MM空心杯支架，配M2*10螺丝螺母4套。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744C8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756D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 w14:paraId="7457E2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53B5D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171CF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晶振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3FE50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12MHz直插2脚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78BECA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9DF5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0AC021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200398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4FBF1C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单片机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5C4622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STC89C52，DIP40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09400A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2D11E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2DA68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0758B9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11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0EA10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IC插座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039932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40P,STC89C52插座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54433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008C1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5B024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5DB306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585D9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按键开关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01CE42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6*6*5mm立式4脚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1090B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5BE00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035D52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547BB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13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3C1AF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排阻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0F3A9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A09-103排阻2.54mm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1F4929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616E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46ADE1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549FF7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79E2F0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电阻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40BB5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470Ω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1DBFF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0AF94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5A60A8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4A746E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4116B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电阻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31CC3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1kΩ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53311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0951C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2B921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00F3E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1AB12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电阻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7BA5A5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10kΩ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34B16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9F49E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41A00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797D71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17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078D57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三极管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25BF1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9013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0832E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2EF8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112D6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0C2E64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2BF4F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数码管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1E78B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4位共阳极，0.56寸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02B228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0315E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2325B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74880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19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73AC1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瓷片电容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70BCE8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30pF插件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27AC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D862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089AB3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0B8D88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7658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电解电容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4539F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22μF/10V插件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68C8B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08E00E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3C083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1D0DD8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21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223784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蜂鸣器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0F9D3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有源蜂鸣器,3V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1B9F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57FAF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3C520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2C975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22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4B7F7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缓冲器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22B45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74LS244，DIP-20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3508B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0C035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70CAA9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5AD12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23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23A64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连接线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1A0A9F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单芯铜线（0.3mm） 100米/卷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1153D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128C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卷</w:t>
            </w:r>
          </w:p>
        </w:tc>
      </w:tr>
      <w:tr w14:paraId="2C4EE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11458A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24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2B1F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排针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4E8FB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单排针54MM，1*40P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5D2D0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81D3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</w:t>
            </w:r>
          </w:p>
        </w:tc>
      </w:tr>
      <w:tr w14:paraId="5C4C8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551A75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5B577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焊锡丝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6AB526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0.6mm无铅，250克/卷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523A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581C1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卷</w:t>
            </w:r>
          </w:p>
        </w:tc>
      </w:tr>
      <w:tr w14:paraId="31ABA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73AFF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26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0EE2E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万能板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38861E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绿油单面12*18cm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4BF7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180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4E7E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</w:tr>
      <w:tr w14:paraId="3BD7F8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530BDD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60C4F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HKT002型高级全贴片焊接练习板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513FC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板子外形尺寸：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70*57 mm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板子厚度：1.6 mm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工作电压：3～12 V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（包含全套元器件，包含电池盒，不包括电池）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2038A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04D3B6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 w14:paraId="05E7B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77DA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29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42EE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SMT印刷用焊锡膏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2521EF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Sn63/Pb37  500g/筒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667959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9FA0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筒</w:t>
            </w:r>
          </w:p>
        </w:tc>
      </w:tr>
      <w:tr w14:paraId="6F367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4C545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67F56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无水酒精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26F170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桶/500ML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2BFDBC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087AE8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桶</w:t>
            </w:r>
          </w:p>
        </w:tc>
      </w:tr>
      <w:tr w14:paraId="66717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4C7FC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31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10D08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LT1智能数字电桥镊子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6568C7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LT1电桥镊子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4ED16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9078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29B17C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05E10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32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195CFF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SK6812 RGBW模块 DC5V 圆形黑板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408E2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SK6812 RGBW模块 DC5V 圆形黑板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28376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1306A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24D8D1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55E44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040A14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 xml:space="preserve"> OLED显示模块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30C74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0.96寸 白色IIC通信（新版本）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34BBA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A0B9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147DB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029725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57ECD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编码器模块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238163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EC11编码器模块 带旋钮帽 360度编码器模块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4A2A94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F335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2E4D95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059B0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66EEE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SimpleFOCMini直流无刷电机驱动板FOC控制SVPWM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030D1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单路驱动板 一板驱动一电机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39C32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7109E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5955CE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28681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36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1DB40D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CH340G模块USB转TTL串口UART下载器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5C973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CH340G模块USB转TTL串口UART下载器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63DE8C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12060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60B7C1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7BB1C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37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2B95D9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2.54mm排母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662FF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单排  排母1*40P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4C05CB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9531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325A7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184BF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38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7F8A40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2.54mm排针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06D10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直针  单排 1*40P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060256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29CE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293A26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60CFB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39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63A44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3362P-1-103 可调电阻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64FE4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10K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690D9D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0ACCB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797705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506AC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</w:t>
            </w:r>
          </w:p>
        </w:tc>
        <w:tc>
          <w:tcPr>
            <w:tcW w:w="2724" w:type="dxa"/>
            <w:shd w:val="solid" w:color="FFFFFF" w:fill="auto"/>
            <w:noWrap w:val="0"/>
            <w:vAlign w:val="center"/>
          </w:tcPr>
          <w:p w14:paraId="51121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电阻</w:t>
            </w:r>
          </w:p>
        </w:tc>
        <w:tc>
          <w:tcPr>
            <w:tcW w:w="4701" w:type="dxa"/>
            <w:shd w:val="solid" w:color="FFFFFF" w:fill="auto"/>
            <w:noWrap w:val="0"/>
            <w:vAlign w:val="center"/>
          </w:tcPr>
          <w:p w14:paraId="46F454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插件,D4xL11.5mm；阻值100Ω；精度±1%</w:t>
            </w:r>
          </w:p>
        </w:tc>
        <w:tc>
          <w:tcPr>
            <w:tcW w:w="870" w:type="dxa"/>
            <w:shd w:val="solid" w:color="FFFFFF" w:fill="auto"/>
            <w:noWrap w:val="0"/>
            <w:vAlign w:val="center"/>
          </w:tcPr>
          <w:p w14:paraId="2243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960" w:type="dxa"/>
            <w:shd w:val="solid" w:color="FFFFFF" w:fill="auto"/>
            <w:noWrap w:val="0"/>
            <w:vAlign w:val="center"/>
          </w:tcPr>
          <w:p w14:paraId="4E4FDF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455E13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4AEEF3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41</w:t>
            </w:r>
          </w:p>
        </w:tc>
        <w:tc>
          <w:tcPr>
            <w:tcW w:w="2724" w:type="dxa"/>
            <w:shd w:val="solid" w:color="FFFFFF" w:fill="auto"/>
            <w:noWrap w:val="0"/>
            <w:vAlign w:val="center"/>
          </w:tcPr>
          <w:p w14:paraId="2DB70E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电阻</w:t>
            </w:r>
          </w:p>
        </w:tc>
        <w:tc>
          <w:tcPr>
            <w:tcW w:w="4701" w:type="dxa"/>
            <w:shd w:val="solid" w:color="FFFFFF" w:fill="auto"/>
            <w:noWrap w:val="0"/>
            <w:vAlign w:val="center"/>
          </w:tcPr>
          <w:p w14:paraId="4D5FE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插件,D2.7xL6.2mm；阻值10kΩ；精度±1%</w:t>
            </w:r>
          </w:p>
        </w:tc>
        <w:tc>
          <w:tcPr>
            <w:tcW w:w="870" w:type="dxa"/>
            <w:shd w:val="solid" w:color="FFFFFF" w:fill="auto"/>
            <w:noWrap w:val="0"/>
            <w:vAlign w:val="center"/>
          </w:tcPr>
          <w:p w14:paraId="7453B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960" w:type="dxa"/>
            <w:shd w:val="solid" w:color="FFFFFF" w:fill="auto"/>
            <w:noWrap w:val="0"/>
            <w:vAlign w:val="center"/>
          </w:tcPr>
          <w:p w14:paraId="458B89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09D317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6B2240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42</w:t>
            </w:r>
          </w:p>
        </w:tc>
        <w:tc>
          <w:tcPr>
            <w:tcW w:w="2724" w:type="dxa"/>
            <w:shd w:val="solid" w:color="FFFFFF" w:fill="auto"/>
            <w:noWrap w:val="0"/>
            <w:vAlign w:val="center"/>
          </w:tcPr>
          <w:p w14:paraId="74D4A6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电阻</w:t>
            </w:r>
          </w:p>
        </w:tc>
        <w:tc>
          <w:tcPr>
            <w:tcW w:w="4701" w:type="dxa"/>
            <w:shd w:val="solid" w:color="FFFFFF" w:fill="auto"/>
            <w:noWrap w:val="0"/>
            <w:vAlign w:val="center"/>
          </w:tcPr>
          <w:p w14:paraId="349E8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插件,D2.4xL6.3mm; 阻值120Ω；精度±1%</w:t>
            </w:r>
          </w:p>
        </w:tc>
        <w:tc>
          <w:tcPr>
            <w:tcW w:w="870" w:type="dxa"/>
            <w:shd w:val="solid" w:color="FFFFFF" w:fill="auto"/>
            <w:noWrap w:val="0"/>
            <w:vAlign w:val="center"/>
          </w:tcPr>
          <w:p w14:paraId="474C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960" w:type="dxa"/>
            <w:shd w:val="solid" w:color="FFFFFF" w:fill="auto"/>
            <w:noWrap w:val="0"/>
            <w:vAlign w:val="center"/>
          </w:tcPr>
          <w:p w14:paraId="6BFA8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1A201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346C6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43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78D11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电阻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2F5E6D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插件,D2.2xL6.5mm; 阻值1kΩ；精度±1%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2DC2E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8C3B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37215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7DAF86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44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22A7E2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二极管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3FE361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通用二极管，正向压降1V/1A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7E1E17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F5CFC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12051A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04689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45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4DFCA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芯片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0CEEB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SN74HC138N解码器，DIP-16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2765E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AA904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77E97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48B79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46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5B8D6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芯片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54A12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CD4511BE数码管驱动芯片，DIP-16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277C2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D8654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7BCDCC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6DAA88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449A0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芯片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64AF1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CD40107BE 与非门芯片，DIP-8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6F319A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BE04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32C47E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4AF6D1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48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16798E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芯片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0D3E7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AMS1117-3.3正低压差稳压器芯片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6660D9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66B9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0D676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4EFB73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49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21B8D0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芯片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45965B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ADS1115IDGSR模数转换芯片ADC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1643EE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4A89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51F52C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28444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</w:t>
            </w:r>
          </w:p>
        </w:tc>
        <w:tc>
          <w:tcPr>
            <w:tcW w:w="2724" w:type="dxa"/>
            <w:shd w:val="solid" w:color="FFFFFF" w:fill="auto"/>
            <w:noWrap w:val="0"/>
            <w:vAlign w:val="center"/>
          </w:tcPr>
          <w:p w14:paraId="7ACF7C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连接器</w:t>
            </w:r>
          </w:p>
        </w:tc>
        <w:tc>
          <w:tcPr>
            <w:tcW w:w="4701" w:type="dxa"/>
            <w:shd w:val="solid" w:color="FFFFFF" w:fill="auto"/>
            <w:noWrap w:val="0"/>
            <w:vAlign w:val="center"/>
          </w:tcPr>
          <w:p w14:paraId="1084D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3511396AFSS0BNA1PIN: 板对板与背板连接器；96P 间距:2.54mm 直插；公口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4376E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BBCF2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4811C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5D184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51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1C1A4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连接器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2A1FA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3511396AMSS0BNA1；板对板与背板连接器；96P 间距:2.54mm 直；母口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2256B3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5A2C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7929E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4EE29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52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0CE32C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面包板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7579F7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400孔+白板+65条线电子实验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36029E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B13A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16526E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785FB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53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44AAF0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杜邦线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2281B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彩色杜邦线 2.54mm 公对公(10CM)10排400P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0C9BC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13A3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 w14:paraId="41A1D1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07C9AF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54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2E932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EMG传感器套件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6A75D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双通道肌肉电套件增强版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62483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05A78D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 w14:paraId="600667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6D9E7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0F1FD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ECG心电图传感器套件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19AF1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STM32套件2代带隔离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24DED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056B8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 w14:paraId="64E74D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034F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56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4AC3E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多功能热风枪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416BA0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白光BK602S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192BEE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B986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 w14:paraId="2535C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32AE0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57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69950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激光测距尺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02ADC7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绿林D2.4 PRO+   70米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3C419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D16B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 w14:paraId="7538DF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3FD46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58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1BBD4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可调直流电源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107997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迈胜MN-3010S   0-30V  0-10A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1A473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E35CE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 w14:paraId="5C833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408594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59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22E4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硅胶防烫垫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20DFFC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500*500*4mm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737954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82ACC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台</w:t>
            </w:r>
          </w:p>
        </w:tc>
      </w:tr>
      <w:tr w14:paraId="08231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56A3D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338DF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电源插线板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1EC4E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【8插位】3米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09166F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0318D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60798C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75E08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61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5E7300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元器件引脚剪脚钳子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727546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5寸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1D86A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96C7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把</w:t>
            </w:r>
          </w:p>
        </w:tc>
      </w:tr>
      <w:tr w14:paraId="08D688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7695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62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05ABE4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2号电池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3A2B1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南孚2号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04091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21EA1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</w:t>
            </w:r>
          </w:p>
        </w:tc>
      </w:tr>
      <w:tr w14:paraId="556EFD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02E15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63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40217B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5号电池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5BAD85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南孚5号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35540E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7EB83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对</w:t>
            </w:r>
          </w:p>
        </w:tc>
      </w:tr>
      <w:tr w14:paraId="6452B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3CC7F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64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335EB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焊锡丝63Sn37Pb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5909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250克/卷0.81mm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0A08E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42B9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卷</w:t>
            </w:r>
          </w:p>
        </w:tc>
      </w:tr>
      <w:tr w14:paraId="5D2B3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6C7317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65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1DA7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万能板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7BA178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绿油单面7cm*12cm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76A06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AFE9E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</w:tr>
      <w:tr w14:paraId="1889E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20F5C5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66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5B7592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发光二极管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53ED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白色超高亮度F5MM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2A0B2A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8000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7888F9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706B26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48EB2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67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4E2FE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发光二极管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3E73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绿色超高亮度F5MM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4418F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8000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7142F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657A9F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66BD7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68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12319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三极管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01889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9013 NPN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4B134F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8000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AAF1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293616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00BC1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69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742E5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三极管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26BD4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9012 PNP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2EBF88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8000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7E4968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4E7651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370F07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70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231F7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二极管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39E7B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100V 150mA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081E9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C53C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4C80B1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00823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71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18376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84个贴片元件焊接练习训练板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4FB444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555+CD4017流水灯套件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17371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7C78F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5F3386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33748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72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4F412D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直插电容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589701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47uF ±20% 50V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77C239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21567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42BD3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63B6B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73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24A6D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贴片电容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202A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100nF ±10% 16V 0402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1D7D2F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A5250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771B1D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2D5836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28070F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贴片电容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2CB5B9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100nF ±10% 50V 0603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60F5DE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73956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1779A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5701B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75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627AE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稳压电源测试线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3B0A0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一端香蕉插头，另一头鳄鱼夹，红色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6107D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FE59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</w:t>
            </w:r>
          </w:p>
        </w:tc>
      </w:tr>
      <w:tr w14:paraId="772B55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0BB99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76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4509C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稳压电源测试线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36691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一端香蕉插头，另一头鳄鱼夹，黑色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7F637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7FF5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根</w:t>
            </w:r>
          </w:p>
        </w:tc>
      </w:tr>
      <w:tr w14:paraId="72F0D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19D3F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77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7D651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单芯单股铜线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6492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芯线线径0.3平方毫米，每圈200米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1FC165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1200F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圈</w:t>
            </w:r>
          </w:p>
        </w:tc>
      </w:tr>
      <w:tr w14:paraId="7646C6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1758B5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78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6013D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毛巾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10E94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纯棉毛巾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028E7E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AB2C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张</w:t>
            </w:r>
          </w:p>
        </w:tc>
      </w:tr>
      <w:tr w14:paraId="4C8CCD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3E0DF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79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27FFF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新手入门套件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215A0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50种常用电子元器件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01893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C9FD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套</w:t>
            </w:r>
          </w:p>
        </w:tc>
      </w:tr>
      <w:tr w14:paraId="03C01A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4D84A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80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178C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14pin DIP IC座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0F94C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34个/管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1FA378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0CFE3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</w:t>
            </w:r>
          </w:p>
        </w:tc>
      </w:tr>
      <w:tr w14:paraId="33AE56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1DADD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81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6EC65B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16pin DIP IC座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6CB77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30个/管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1935E8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06546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</w:t>
            </w:r>
          </w:p>
        </w:tc>
      </w:tr>
      <w:tr w14:paraId="22F375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1BA92F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82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4539A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锁存器 （4D触发器）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4AE1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74LS175（25个/管）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57952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5FFA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</w:t>
            </w:r>
          </w:p>
        </w:tc>
      </w:tr>
      <w:tr w14:paraId="69CE4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40599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83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77367D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显示译码器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09F9B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CD4511（25个/管）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4796A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4CFB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</w:t>
            </w:r>
          </w:p>
        </w:tc>
      </w:tr>
      <w:tr w14:paraId="56BE2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2969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84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1EA102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反相器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23A1B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74LS04（30个/管）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7AE596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A4EC2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</w:t>
            </w:r>
          </w:p>
        </w:tc>
      </w:tr>
      <w:tr w14:paraId="409B4F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61BEC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85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0DB4F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与非门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0862C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74LS20（30个/管）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2D9972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77611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</w:t>
            </w:r>
          </w:p>
        </w:tc>
      </w:tr>
      <w:tr w14:paraId="0F686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249AB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86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0866C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优先编码器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49F6F1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74LS148（25个/管）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29A528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716205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</w:t>
            </w:r>
          </w:p>
        </w:tc>
      </w:tr>
      <w:tr w14:paraId="595D90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0CF15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87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3666D0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555定时器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72C7A8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NE555 DIP（50个/管）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4BEF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D353B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管</w:t>
            </w:r>
          </w:p>
        </w:tc>
      </w:tr>
      <w:tr w14:paraId="35FB43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43CF5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88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1163C7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轻触开关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559EE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begin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instrText xml:space="preserve"> HYPERLINK "http://item.taobao.com/item.htm?id=2180809390" \o "http://item.taobao.com/item.htm?id=2180809390" </w:instrTex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separate"/>
            </w:r>
            <w:r>
              <w:rPr>
                <w:rStyle w:val="21"/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1"/>
                <w:szCs w:val="21"/>
                <w:highlight w:val="none"/>
                <w:u w:val="none"/>
              </w:rPr>
              <w:t>4pin 6*6mm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fldChar w:fldCharType="end"/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05FAC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2500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719669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0A0D6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3A15FB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89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51E56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LED数码管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6E334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七段共阴型（单片）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2B9E5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350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AC82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个</w:t>
            </w:r>
          </w:p>
        </w:tc>
      </w:tr>
      <w:tr w14:paraId="5241AA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5D974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90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19CC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电阻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27D68F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100Ω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757DF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400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4DC321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只</w:t>
            </w:r>
          </w:p>
        </w:tc>
      </w:tr>
      <w:tr w14:paraId="48C99B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01211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91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6AE13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电阻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2521C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270Ω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7CD3A7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2000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B09E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只</w:t>
            </w:r>
          </w:p>
        </w:tc>
      </w:tr>
      <w:tr w14:paraId="79BB3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1D0254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92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1A871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电阻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59B78D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2KΩ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56157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600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7AD534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只</w:t>
            </w:r>
          </w:p>
        </w:tc>
      </w:tr>
      <w:tr w14:paraId="66F870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76E24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93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763769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电解电容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7A65E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1μf/25V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6ECA65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0DA74D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只</w:t>
            </w:r>
          </w:p>
        </w:tc>
      </w:tr>
      <w:tr w14:paraId="3DAB6D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1B04F2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94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2A2E03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发光 二极管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0C8787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红色5mm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0A816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1000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9B23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只</w:t>
            </w:r>
          </w:p>
        </w:tc>
      </w:tr>
      <w:tr w14:paraId="26207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356EF4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95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15A8DD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万能板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454B6C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12*18cm 单面板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0206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1509AD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块</w:t>
            </w:r>
          </w:p>
        </w:tc>
      </w:tr>
      <w:tr w14:paraId="3F6BF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6E9712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96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59FAB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连接线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2E65B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单芯细导线（200M）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591C55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2F1E4E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卷</w:t>
            </w:r>
          </w:p>
        </w:tc>
      </w:tr>
      <w:tr w14:paraId="5014BD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7B9CD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97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62CE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焊锡丝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59EA0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0.8mm 400g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1DCDD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15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3639AB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卷</w:t>
            </w:r>
          </w:p>
        </w:tc>
      </w:tr>
      <w:tr w14:paraId="73DF48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7248B6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98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574C4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排针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0FE06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1*40P（2.54mm间距） 200个/包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67122B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1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5711F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包</w:t>
            </w:r>
          </w:p>
        </w:tc>
      </w:tr>
      <w:tr w14:paraId="6B40CF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9" w:hRule="atLeast"/>
        </w:trPr>
        <w:tc>
          <w:tcPr>
            <w:tcW w:w="960" w:type="dxa"/>
            <w:shd w:val="clear" w:color="auto" w:fill="auto"/>
            <w:noWrap w:val="0"/>
            <w:vAlign w:val="center"/>
          </w:tcPr>
          <w:p w14:paraId="63D6ED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99</w:t>
            </w:r>
          </w:p>
        </w:tc>
        <w:tc>
          <w:tcPr>
            <w:tcW w:w="2724" w:type="dxa"/>
            <w:shd w:val="clear" w:color="auto" w:fill="auto"/>
            <w:noWrap w:val="0"/>
            <w:vAlign w:val="center"/>
          </w:tcPr>
          <w:p w14:paraId="221815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纯铝芯导线</w:t>
            </w:r>
          </w:p>
        </w:tc>
        <w:tc>
          <w:tcPr>
            <w:tcW w:w="4701" w:type="dxa"/>
            <w:shd w:val="clear" w:color="auto" w:fill="auto"/>
            <w:noWrap w:val="0"/>
            <w:vAlign w:val="center"/>
          </w:tcPr>
          <w:p w14:paraId="03D61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BV1.5</w:t>
            </w:r>
          </w:p>
        </w:tc>
        <w:tc>
          <w:tcPr>
            <w:tcW w:w="870" w:type="dxa"/>
            <w:shd w:val="clear" w:color="auto" w:fill="auto"/>
            <w:noWrap w:val="0"/>
            <w:vAlign w:val="center"/>
          </w:tcPr>
          <w:p w14:paraId="07BDF6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3000</w:t>
            </w:r>
          </w:p>
        </w:tc>
        <w:tc>
          <w:tcPr>
            <w:tcW w:w="960" w:type="dxa"/>
            <w:shd w:val="clear" w:color="auto" w:fill="auto"/>
            <w:noWrap w:val="0"/>
            <w:vAlign w:val="center"/>
          </w:tcPr>
          <w:p w14:paraId="6CA11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1"/>
                <w:szCs w:val="21"/>
                <w:highlight w:val="none"/>
                <w:u w:val="none"/>
                <w:lang w:val="en-US" w:eastAsia="zh-CN" w:bidi="ar"/>
              </w:rPr>
              <w:t>米</w:t>
            </w:r>
          </w:p>
        </w:tc>
      </w:tr>
    </w:tbl>
    <w:p w14:paraId="2BB27071">
      <w:pPr>
        <w:spacing w:line="360" w:lineRule="exact"/>
        <w:rPr>
          <w:rFonts w:hint="eastAsia" w:ascii="宋体" w:hAnsi="宋体" w:eastAsia="宋体" w:cs="宋体"/>
          <w:b/>
          <w:iCs/>
          <w:color w:val="auto"/>
          <w:sz w:val="28"/>
          <w:szCs w:val="28"/>
          <w:highlight w:val="none"/>
          <w:lang w:val="zh-CN" w:eastAsia="zh-CN" w:bidi="zh-CN"/>
        </w:rPr>
      </w:pPr>
      <w:r>
        <w:rPr>
          <w:rFonts w:hint="eastAsia" w:ascii="宋体" w:hAnsi="宋体" w:eastAsia="宋体" w:cs="宋体"/>
          <w:b/>
          <w:iCs/>
          <w:color w:val="auto"/>
          <w:sz w:val="28"/>
          <w:szCs w:val="28"/>
          <w:highlight w:val="none"/>
          <w:lang w:val="zh-CN" w:eastAsia="zh-CN" w:bidi="zh-CN"/>
        </w:rPr>
        <w:t>三、其它要求</w:t>
      </w:r>
    </w:p>
    <w:p w14:paraId="049509F1">
      <w:pPr>
        <w:spacing w:line="360" w:lineRule="auto"/>
        <w:ind w:firstLine="360" w:firstLineChars="150"/>
        <w:rPr>
          <w:rFonts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1、交货日期：合同签订后要求</w:t>
      </w:r>
      <w:r>
        <w:rPr>
          <w:rFonts w:hint="eastAsia" w:hAnsi="宋体"/>
          <w:color w:val="auto"/>
          <w:sz w:val="24"/>
          <w:highlight w:val="none"/>
          <w:lang w:val="en-US" w:eastAsia="zh-CN"/>
        </w:rPr>
        <w:t>15</w:t>
      </w:r>
      <w:r>
        <w:rPr>
          <w:rFonts w:hint="eastAsia" w:hAnsi="宋体"/>
          <w:color w:val="auto"/>
          <w:sz w:val="24"/>
          <w:highlight w:val="none"/>
        </w:rPr>
        <w:t>个工作日完成交付。</w:t>
      </w:r>
    </w:p>
    <w:p w14:paraId="3F4CCF43">
      <w:pPr>
        <w:spacing w:line="360" w:lineRule="auto"/>
        <w:ind w:firstLine="360" w:firstLineChars="150"/>
        <w:rPr>
          <w:color w:val="auto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2、报价包含税费、货运费、搬运费、安装费等其他所有杂费。</w:t>
      </w:r>
    </w:p>
    <w:p w14:paraId="7AD28DFD">
      <w:pPr>
        <w:rPr>
          <w:color w:val="auto"/>
          <w:highlight w:val="none"/>
        </w:rPr>
        <w:sectPr>
          <w:pgSz w:w="11910" w:h="16840"/>
          <w:pgMar w:top="1300" w:right="720" w:bottom="1580" w:left="840" w:header="900" w:footer="1386" w:gutter="0"/>
          <w:cols w:space="720" w:num="1"/>
        </w:sectPr>
      </w:pPr>
    </w:p>
    <w:p w14:paraId="47803876">
      <w:pPr>
        <w:spacing w:line="360" w:lineRule="auto"/>
        <w:jc w:val="center"/>
        <w:rPr>
          <w:rFonts w:hAnsi="宋体" w:cs="宋体"/>
          <w:color w:val="auto"/>
          <w:sz w:val="36"/>
          <w:szCs w:val="36"/>
          <w:highlight w:val="none"/>
        </w:rPr>
      </w:pPr>
      <w:r>
        <w:rPr>
          <w:rFonts w:hint="eastAsia" w:hAnsi="宋体" w:cs="宋体"/>
          <w:b/>
          <w:bCs/>
          <w:color w:val="auto"/>
          <w:sz w:val="36"/>
          <w:szCs w:val="36"/>
          <w:highlight w:val="none"/>
        </w:rPr>
        <w:t xml:space="preserve">第五章 </w:t>
      </w:r>
      <w:r>
        <w:rPr>
          <w:rFonts w:hAnsi="宋体" w:cs="宋体"/>
          <w:b/>
          <w:bCs/>
          <w:color w:val="auto"/>
          <w:sz w:val="36"/>
          <w:szCs w:val="36"/>
          <w:highlight w:val="none"/>
        </w:rPr>
        <w:t xml:space="preserve"> </w:t>
      </w:r>
      <w:r>
        <w:rPr>
          <w:rFonts w:hint="eastAsia" w:hAnsi="宋体" w:cs="宋体"/>
          <w:b/>
          <w:bCs/>
          <w:color w:val="auto"/>
          <w:sz w:val="36"/>
          <w:szCs w:val="36"/>
          <w:highlight w:val="none"/>
        </w:rPr>
        <w:t>响应文件格式</w:t>
      </w:r>
    </w:p>
    <w:p w14:paraId="1E507755">
      <w:pPr>
        <w:pStyle w:val="3"/>
        <w:spacing w:before="0" w:after="0" w:line="360" w:lineRule="auto"/>
        <w:jc w:val="center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一、法定代表人授权书</w:t>
      </w:r>
    </w:p>
    <w:p w14:paraId="709329B5">
      <w:pPr>
        <w:spacing w:line="360" w:lineRule="auto"/>
        <w:rPr>
          <w:rFonts w:hAnsi="宋体" w:cs="宋体"/>
          <w:color w:val="auto"/>
          <w:sz w:val="24"/>
          <w:highlight w:val="none"/>
        </w:rPr>
      </w:pPr>
    </w:p>
    <w:p w14:paraId="68F9FB7D">
      <w:pPr>
        <w:spacing w:line="360" w:lineRule="auto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四川信息职业技术学院</w:t>
      </w:r>
      <w:r>
        <w:rPr>
          <w:rFonts w:hint="eastAsia" w:hAnsi="宋体" w:cs="宋体"/>
          <w:color w:val="auto"/>
          <w:sz w:val="24"/>
          <w:highlight w:val="none"/>
          <w:lang w:val="en-US" w:eastAsia="zh-CN"/>
        </w:rPr>
        <w:t>电子与物联网</w:t>
      </w:r>
      <w:r>
        <w:rPr>
          <w:rFonts w:hint="eastAsia" w:hAnsi="宋体" w:cs="宋体"/>
          <w:color w:val="auto"/>
          <w:sz w:val="24"/>
          <w:highlight w:val="none"/>
        </w:rPr>
        <w:t>学院：</w:t>
      </w:r>
    </w:p>
    <w:p w14:paraId="591B55DA">
      <w:pPr>
        <w:spacing w:line="360" w:lineRule="auto"/>
        <w:ind w:firstLine="480" w:firstLineChars="200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本授权声明：XXX（单位名称）,XXX（法定代表人姓名、职务）授权XXX（被授权人姓名、职务）为我方参加XXX项目（项目编号：XXX）询价采购活动的合法代表，以我方名义全权处理该项目有关询价、报价、签订合同以及执行合同等一切事宜。</w:t>
      </w:r>
    </w:p>
    <w:p w14:paraId="766788CF">
      <w:pPr>
        <w:spacing w:line="360" w:lineRule="auto"/>
        <w:ind w:firstLine="480" w:firstLineChars="200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特此声明。</w:t>
      </w:r>
    </w:p>
    <w:p w14:paraId="68630770">
      <w:pPr>
        <w:spacing w:line="360" w:lineRule="auto"/>
        <w:ind w:firstLine="480" w:firstLineChars="200"/>
        <w:rPr>
          <w:rFonts w:hAnsi="宋体" w:cs="宋体"/>
          <w:color w:val="auto"/>
          <w:sz w:val="24"/>
          <w:highlight w:val="none"/>
        </w:rPr>
      </w:pPr>
    </w:p>
    <w:p w14:paraId="2D96E871">
      <w:pPr>
        <w:spacing w:line="360" w:lineRule="auto"/>
        <w:ind w:firstLine="480" w:firstLineChars="200"/>
        <w:rPr>
          <w:rFonts w:hAnsi="宋体" w:cs="宋体"/>
          <w:color w:val="auto"/>
          <w:sz w:val="24"/>
          <w:highlight w:val="none"/>
        </w:rPr>
      </w:pPr>
    </w:p>
    <w:p w14:paraId="448E3D73">
      <w:pPr>
        <w:spacing w:line="360" w:lineRule="auto"/>
        <w:ind w:firstLine="480" w:firstLineChars="200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供应商名称：XXX（盖单位公章）</w:t>
      </w:r>
    </w:p>
    <w:p w14:paraId="7134E7DA">
      <w:pPr>
        <w:spacing w:line="360" w:lineRule="auto"/>
        <w:ind w:firstLine="480" w:firstLineChars="200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法定代表人（签字或盖章）：XXX</w:t>
      </w:r>
    </w:p>
    <w:p w14:paraId="047FA8D6">
      <w:pPr>
        <w:spacing w:line="360" w:lineRule="auto"/>
        <w:ind w:firstLine="480" w:firstLineChars="200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职    务：XXX</w:t>
      </w:r>
    </w:p>
    <w:p w14:paraId="4847942A">
      <w:pPr>
        <w:spacing w:line="360" w:lineRule="auto"/>
        <w:ind w:firstLine="480" w:firstLineChars="200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被授权人签字：XXX</w:t>
      </w:r>
    </w:p>
    <w:p w14:paraId="21B4FBB8">
      <w:pPr>
        <w:spacing w:line="360" w:lineRule="auto"/>
        <w:ind w:firstLine="480" w:firstLineChars="200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职    务：XXX</w:t>
      </w:r>
    </w:p>
    <w:p w14:paraId="3E11D3BD">
      <w:pPr>
        <w:spacing w:line="360" w:lineRule="auto"/>
        <w:ind w:firstLine="480" w:firstLineChars="200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日    期：XXX年XXX月XXX日</w:t>
      </w:r>
    </w:p>
    <w:p w14:paraId="07B030C9">
      <w:pPr>
        <w:spacing w:line="360" w:lineRule="auto"/>
        <w:rPr>
          <w:rFonts w:hAnsi="宋体" w:cs="宋体"/>
          <w:color w:val="auto"/>
          <w:sz w:val="32"/>
          <w:highlight w:val="none"/>
        </w:rPr>
      </w:pPr>
    </w:p>
    <w:p w14:paraId="2E78CB54">
      <w:pPr>
        <w:spacing w:line="360" w:lineRule="auto"/>
        <w:ind w:firstLine="480" w:firstLineChars="200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附：法定代表人及授权代表身份证复印件并加盖公司鲜章。</w:t>
      </w:r>
    </w:p>
    <w:p w14:paraId="583E85FA">
      <w:pPr>
        <w:rPr>
          <w:rFonts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br w:type="page"/>
      </w:r>
    </w:p>
    <w:p w14:paraId="5D339C9A">
      <w:pPr>
        <w:pStyle w:val="3"/>
        <w:jc w:val="center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二、供应商基本情况表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0"/>
        <w:gridCol w:w="1010"/>
        <w:gridCol w:w="21"/>
        <w:gridCol w:w="1489"/>
        <w:gridCol w:w="1260"/>
        <w:gridCol w:w="900"/>
        <w:gridCol w:w="360"/>
        <w:gridCol w:w="900"/>
        <w:gridCol w:w="360"/>
        <w:gridCol w:w="1260"/>
      </w:tblGrid>
      <w:tr w14:paraId="3E12EF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620" w:type="dxa"/>
            <w:vAlign w:val="center"/>
          </w:tcPr>
          <w:p w14:paraId="0AEA331D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  <w:highlight w:val="none"/>
              </w:rPr>
              <w:t>供应商名称</w:t>
            </w:r>
          </w:p>
        </w:tc>
        <w:tc>
          <w:tcPr>
            <w:tcW w:w="7560" w:type="dxa"/>
            <w:gridSpan w:val="9"/>
            <w:vAlign w:val="center"/>
          </w:tcPr>
          <w:p w14:paraId="6A9712AE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794605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620" w:type="dxa"/>
            <w:vAlign w:val="center"/>
          </w:tcPr>
          <w:p w14:paraId="20C5EC5A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  <w:highlight w:val="none"/>
              </w:rPr>
              <w:t>注册地址</w:t>
            </w:r>
          </w:p>
        </w:tc>
        <w:tc>
          <w:tcPr>
            <w:tcW w:w="4680" w:type="dxa"/>
            <w:gridSpan w:val="5"/>
            <w:vAlign w:val="center"/>
          </w:tcPr>
          <w:p w14:paraId="085E1D53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0494EBAE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  <w:highlight w:val="none"/>
              </w:rPr>
              <w:t>邮政编码</w:t>
            </w:r>
          </w:p>
        </w:tc>
        <w:tc>
          <w:tcPr>
            <w:tcW w:w="1620" w:type="dxa"/>
            <w:gridSpan w:val="2"/>
            <w:vAlign w:val="center"/>
          </w:tcPr>
          <w:p w14:paraId="7BEDA195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6F326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620" w:type="dxa"/>
            <w:vMerge w:val="restart"/>
            <w:vAlign w:val="center"/>
          </w:tcPr>
          <w:p w14:paraId="14BE1B73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  <w:highlight w:val="none"/>
              </w:rPr>
              <w:t>联系方式</w:t>
            </w:r>
          </w:p>
        </w:tc>
        <w:tc>
          <w:tcPr>
            <w:tcW w:w="1010" w:type="dxa"/>
            <w:vAlign w:val="center"/>
          </w:tcPr>
          <w:p w14:paraId="14823218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  <w:highlight w:val="none"/>
              </w:rPr>
              <w:t>联系人</w:t>
            </w:r>
          </w:p>
        </w:tc>
        <w:tc>
          <w:tcPr>
            <w:tcW w:w="3670" w:type="dxa"/>
            <w:gridSpan w:val="4"/>
            <w:vAlign w:val="center"/>
          </w:tcPr>
          <w:p w14:paraId="5E1CD9D7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57C435F8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620" w:type="dxa"/>
            <w:gridSpan w:val="2"/>
            <w:vAlign w:val="center"/>
          </w:tcPr>
          <w:p w14:paraId="700D0C8B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1596C0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20" w:type="dxa"/>
            <w:vMerge w:val="continue"/>
            <w:vAlign w:val="center"/>
          </w:tcPr>
          <w:p w14:paraId="001F1AFC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10" w:type="dxa"/>
            <w:vAlign w:val="center"/>
          </w:tcPr>
          <w:p w14:paraId="5A3F229E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  <w:highlight w:val="none"/>
              </w:rPr>
              <w:t>传真</w:t>
            </w:r>
          </w:p>
        </w:tc>
        <w:tc>
          <w:tcPr>
            <w:tcW w:w="3670" w:type="dxa"/>
            <w:gridSpan w:val="4"/>
            <w:vAlign w:val="center"/>
          </w:tcPr>
          <w:p w14:paraId="063FA595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28F0B35D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  <w:highlight w:val="none"/>
              </w:rPr>
              <w:t>网址</w:t>
            </w:r>
          </w:p>
        </w:tc>
        <w:tc>
          <w:tcPr>
            <w:tcW w:w="1620" w:type="dxa"/>
            <w:gridSpan w:val="2"/>
            <w:vAlign w:val="center"/>
          </w:tcPr>
          <w:p w14:paraId="0546D438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71DC2F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1620" w:type="dxa"/>
            <w:vAlign w:val="center"/>
          </w:tcPr>
          <w:p w14:paraId="4AC0D185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  <w:highlight w:val="none"/>
              </w:rPr>
              <w:t>组织结构</w:t>
            </w:r>
          </w:p>
        </w:tc>
        <w:tc>
          <w:tcPr>
            <w:tcW w:w="7560" w:type="dxa"/>
            <w:gridSpan w:val="9"/>
            <w:vAlign w:val="center"/>
          </w:tcPr>
          <w:p w14:paraId="36A7D498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3B7F3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  <w:jc w:val="center"/>
        </w:trPr>
        <w:tc>
          <w:tcPr>
            <w:tcW w:w="1620" w:type="dxa"/>
            <w:vAlign w:val="center"/>
          </w:tcPr>
          <w:p w14:paraId="572FF569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  <w:highlight w:val="none"/>
              </w:rPr>
              <w:t>法定代表人</w:t>
            </w:r>
          </w:p>
        </w:tc>
        <w:tc>
          <w:tcPr>
            <w:tcW w:w="1031" w:type="dxa"/>
            <w:gridSpan w:val="2"/>
            <w:vAlign w:val="center"/>
          </w:tcPr>
          <w:p w14:paraId="6F76C7D9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489" w:type="dxa"/>
            <w:vAlign w:val="center"/>
          </w:tcPr>
          <w:p w14:paraId="6F944162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vAlign w:val="center"/>
          </w:tcPr>
          <w:p w14:paraId="591682BE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  <w:highlight w:val="none"/>
              </w:rPr>
              <w:t>技术职称</w:t>
            </w:r>
          </w:p>
        </w:tc>
        <w:tc>
          <w:tcPr>
            <w:tcW w:w="1260" w:type="dxa"/>
            <w:gridSpan w:val="2"/>
            <w:vAlign w:val="center"/>
          </w:tcPr>
          <w:p w14:paraId="57C3D7F3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610B9EEE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1260" w:type="dxa"/>
            <w:vAlign w:val="center"/>
          </w:tcPr>
          <w:p w14:paraId="4AB55774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57E94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620" w:type="dxa"/>
            <w:vAlign w:val="center"/>
          </w:tcPr>
          <w:p w14:paraId="27CF81A6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  <w:highlight w:val="none"/>
              </w:rPr>
              <w:t>成立时间</w:t>
            </w:r>
          </w:p>
        </w:tc>
        <w:tc>
          <w:tcPr>
            <w:tcW w:w="7560" w:type="dxa"/>
            <w:gridSpan w:val="9"/>
            <w:vAlign w:val="center"/>
          </w:tcPr>
          <w:p w14:paraId="6A1B9069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4ED6C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20" w:type="dxa"/>
            <w:vAlign w:val="center"/>
          </w:tcPr>
          <w:p w14:paraId="359E250A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  <w:highlight w:val="none"/>
              </w:rPr>
              <w:t>营业执照</w:t>
            </w:r>
            <w:r>
              <w:rPr>
                <w:rFonts w:hint="eastAsia" w:hAnsi="宋体" w:cs="宋体"/>
                <w:color w:val="auto"/>
                <w:sz w:val="21"/>
                <w:szCs w:val="21"/>
                <w:highlight w:val="none"/>
              </w:rPr>
              <w:t>号</w:t>
            </w:r>
          </w:p>
        </w:tc>
        <w:tc>
          <w:tcPr>
            <w:tcW w:w="7560" w:type="dxa"/>
            <w:gridSpan w:val="9"/>
            <w:vAlign w:val="center"/>
          </w:tcPr>
          <w:p w14:paraId="0ADE510D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5402D9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  <w:jc w:val="center"/>
        </w:trPr>
        <w:tc>
          <w:tcPr>
            <w:tcW w:w="1620" w:type="dxa"/>
            <w:vAlign w:val="center"/>
          </w:tcPr>
          <w:p w14:paraId="4D4F604F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  <w:highlight w:val="none"/>
              </w:rPr>
              <w:t>注册资金</w:t>
            </w:r>
          </w:p>
        </w:tc>
        <w:tc>
          <w:tcPr>
            <w:tcW w:w="7560" w:type="dxa"/>
            <w:gridSpan w:val="9"/>
            <w:vAlign w:val="center"/>
          </w:tcPr>
          <w:p w14:paraId="288DB588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19022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  <w:jc w:val="center"/>
        </w:trPr>
        <w:tc>
          <w:tcPr>
            <w:tcW w:w="1620" w:type="dxa"/>
            <w:vAlign w:val="center"/>
          </w:tcPr>
          <w:p w14:paraId="13B24B3E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  <w:highlight w:val="none"/>
              </w:rPr>
              <w:t>开户银行</w:t>
            </w:r>
          </w:p>
        </w:tc>
        <w:tc>
          <w:tcPr>
            <w:tcW w:w="7560" w:type="dxa"/>
            <w:gridSpan w:val="9"/>
            <w:vAlign w:val="center"/>
          </w:tcPr>
          <w:p w14:paraId="20E3290B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65872A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20" w:type="dxa"/>
            <w:vAlign w:val="center"/>
          </w:tcPr>
          <w:p w14:paraId="6DF48921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  <w:highlight w:val="none"/>
              </w:rPr>
              <w:t>账号</w:t>
            </w:r>
          </w:p>
        </w:tc>
        <w:tc>
          <w:tcPr>
            <w:tcW w:w="7560" w:type="dxa"/>
            <w:gridSpan w:val="9"/>
            <w:vAlign w:val="center"/>
          </w:tcPr>
          <w:p w14:paraId="345E6B6D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28879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4" w:hRule="atLeast"/>
          <w:jc w:val="center"/>
        </w:trPr>
        <w:tc>
          <w:tcPr>
            <w:tcW w:w="1620" w:type="dxa"/>
            <w:vAlign w:val="center"/>
          </w:tcPr>
          <w:p w14:paraId="4C53DF68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  <w:highlight w:val="none"/>
              </w:rPr>
              <w:t>经营范围</w:t>
            </w:r>
          </w:p>
        </w:tc>
        <w:tc>
          <w:tcPr>
            <w:tcW w:w="7560" w:type="dxa"/>
            <w:gridSpan w:val="9"/>
            <w:vAlign w:val="center"/>
          </w:tcPr>
          <w:p w14:paraId="7859B850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  <w:tr w14:paraId="3C8934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  <w:jc w:val="center"/>
        </w:trPr>
        <w:tc>
          <w:tcPr>
            <w:tcW w:w="1620" w:type="dxa"/>
            <w:vAlign w:val="center"/>
          </w:tcPr>
          <w:p w14:paraId="218C8678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 w:val="21"/>
                <w:szCs w:val="21"/>
                <w:highlight w:val="none"/>
              </w:rPr>
              <w:t>备注</w:t>
            </w:r>
          </w:p>
        </w:tc>
        <w:tc>
          <w:tcPr>
            <w:tcW w:w="7560" w:type="dxa"/>
            <w:gridSpan w:val="9"/>
            <w:vAlign w:val="center"/>
          </w:tcPr>
          <w:p w14:paraId="493906E7">
            <w:pPr>
              <w:jc w:val="center"/>
              <w:rPr>
                <w:rFonts w:hAnsi="宋体" w:cs="宋体"/>
                <w:bCs/>
                <w:color w:val="auto"/>
                <w:sz w:val="21"/>
                <w:szCs w:val="21"/>
                <w:highlight w:val="none"/>
              </w:rPr>
            </w:pPr>
          </w:p>
        </w:tc>
      </w:tr>
    </w:tbl>
    <w:p w14:paraId="1AE7D83B">
      <w:pPr>
        <w:adjustRightInd w:val="0"/>
        <w:spacing w:line="400" w:lineRule="exact"/>
        <w:jc w:val="left"/>
        <w:rPr>
          <w:rFonts w:hAnsi="宋体" w:cs="宋体"/>
          <w:color w:val="auto"/>
          <w:sz w:val="24"/>
          <w:highlight w:val="none"/>
        </w:rPr>
      </w:pPr>
    </w:p>
    <w:p w14:paraId="60571998">
      <w:pPr>
        <w:adjustRightInd w:val="0"/>
        <w:spacing w:line="360" w:lineRule="auto"/>
        <w:jc w:val="left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供应商名称：XXX（盖单位公章）</w:t>
      </w:r>
    </w:p>
    <w:p w14:paraId="3B3D8C8F">
      <w:pPr>
        <w:adjustRightInd w:val="0"/>
        <w:spacing w:line="360" w:lineRule="auto"/>
        <w:jc w:val="left"/>
        <w:rPr>
          <w:rFonts w:hAnsi="宋体" w:cs="宋体"/>
          <w:bCs/>
          <w:color w:val="auto"/>
          <w:sz w:val="24"/>
          <w:highlight w:val="none"/>
        </w:rPr>
      </w:pPr>
      <w:r>
        <w:rPr>
          <w:rFonts w:hint="eastAsia" w:hAnsi="宋体" w:cs="宋体"/>
          <w:bCs/>
          <w:color w:val="auto"/>
          <w:sz w:val="24"/>
          <w:highlight w:val="none"/>
        </w:rPr>
        <w:t>法定代表人或授权代表（签字或盖章）：XXX</w:t>
      </w:r>
    </w:p>
    <w:p w14:paraId="78CCB73A">
      <w:pPr>
        <w:adjustRightInd w:val="0"/>
        <w:spacing w:line="360" w:lineRule="auto"/>
        <w:jc w:val="left"/>
        <w:rPr>
          <w:rFonts w:hAnsi="宋体" w:cs="宋体"/>
          <w:bCs/>
          <w:color w:val="auto"/>
          <w:sz w:val="24"/>
          <w:highlight w:val="none"/>
        </w:rPr>
      </w:pPr>
      <w:r>
        <w:rPr>
          <w:rFonts w:hint="eastAsia" w:hAnsi="宋体" w:cs="宋体"/>
          <w:bCs/>
          <w:color w:val="auto"/>
          <w:sz w:val="24"/>
          <w:highlight w:val="none"/>
        </w:rPr>
        <w:t>日  期：XXX年XXX月XXX日</w:t>
      </w:r>
    </w:p>
    <w:p w14:paraId="2286F932">
      <w:pPr>
        <w:spacing w:line="360" w:lineRule="auto"/>
        <w:jc w:val="center"/>
        <w:rPr>
          <w:rFonts w:hAnsi="宋体" w:cs="Calibri"/>
          <w:b/>
          <w:bCs/>
          <w:color w:val="auto"/>
          <w:sz w:val="32"/>
          <w:szCs w:val="32"/>
          <w:highlight w:val="none"/>
        </w:rPr>
      </w:pPr>
    </w:p>
    <w:p w14:paraId="3024F32A">
      <w:pPr>
        <w:pStyle w:val="3"/>
        <w:spacing w:line="400" w:lineRule="exact"/>
        <w:rPr>
          <w:rFonts w:ascii="宋体" w:hAnsi="宋体" w:eastAsia="宋体" w:cs="宋体"/>
          <w:color w:val="auto"/>
          <w:highlight w:val="none"/>
        </w:rPr>
      </w:pPr>
    </w:p>
    <w:p w14:paraId="6AC0AE64">
      <w:pPr>
        <w:rPr>
          <w:rFonts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br w:type="page"/>
      </w:r>
    </w:p>
    <w:p w14:paraId="652D5A5C">
      <w:pPr>
        <w:pStyle w:val="3"/>
        <w:jc w:val="center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三、报价一览表</w:t>
      </w:r>
    </w:p>
    <w:tbl>
      <w:tblPr>
        <w:tblStyle w:val="17"/>
        <w:tblW w:w="0" w:type="auto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49"/>
        <w:gridCol w:w="7026"/>
      </w:tblGrid>
      <w:tr w14:paraId="3A4D78AE">
        <w:trPr>
          <w:trHeight w:val="506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9D97F1">
            <w:pPr>
              <w:jc w:val="center"/>
              <w:rPr>
                <w:rFonts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highlight w:val="none"/>
              </w:rPr>
              <w:t>项目名称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66C28C">
            <w:pPr>
              <w:rPr>
                <w:rFonts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0C804E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48AFA">
            <w:pPr>
              <w:jc w:val="center"/>
              <w:rPr>
                <w:rFonts w:hAnsi="宋体" w:cs="宋体"/>
                <w:bCs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highlight w:val="none"/>
              </w:rPr>
              <w:t>项目编号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ED15B5D">
            <w:pPr>
              <w:rPr>
                <w:rFonts w:hAnsi="宋体" w:cs="宋体"/>
                <w:bCs/>
                <w:color w:val="auto"/>
                <w:sz w:val="24"/>
                <w:highlight w:val="none"/>
              </w:rPr>
            </w:pPr>
          </w:p>
        </w:tc>
      </w:tr>
      <w:tr w14:paraId="03C669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14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FB2DCD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bCs/>
                <w:color w:val="auto"/>
                <w:sz w:val="24"/>
                <w:highlight w:val="none"/>
              </w:rPr>
              <w:t>报价合计</w:t>
            </w:r>
          </w:p>
        </w:tc>
        <w:tc>
          <w:tcPr>
            <w:tcW w:w="70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1439A">
            <w:pPr>
              <w:rPr>
                <w:rFonts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b/>
                <w:bCs/>
                <w:color w:val="auto"/>
                <w:sz w:val="24"/>
                <w:highlight w:val="none"/>
              </w:rPr>
              <w:t>人民币大写：                        （小写：           ）</w:t>
            </w:r>
          </w:p>
        </w:tc>
      </w:tr>
      <w:tr w14:paraId="416D31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1" w:hRule="atLeast"/>
          <w:jc w:val="center"/>
        </w:trPr>
        <w:tc>
          <w:tcPr>
            <w:tcW w:w="84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6ED493">
            <w:pPr>
              <w:spacing w:line="360" w:lineRule="auto"/>
              <w:ind w:firstLine="240" w:firstLineChars="100"/>
              <w:rPr>
                <w:rFonts w:hAnsi="宋体" w:cs="宋体"/>
                <w:b/>
                <w:bCs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备注：</w:t>
            </w:r>
          </w:p>
        </w:tc>
      </w:tr>
    </w:tbl>
    <w:p w14:paraId="6E346A37">
      <w:pPr>
        <w:pStyle w:val="4"/>
        <w:spacing w:before="100" w:beforeAutospacing="1" w:line="360" w:lineRule="auto"/>
        <w:ind w:firstLine="0" w:firstLineChars="0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b/>
          <w:color w:val="auto"/>
          <w:sz w:val="24"/>
          <w:highlight w:val="none"/>
        </w:rPr>
        <w:t>注：</w:t>
      </w:r>
      <w:r>
        <w:rPr>
          <w:rFonts w:hint="eastAsia" w:hAnsi="宋体" w:cs="宋体"/>
          <w:color w:val="auto"/>
          <w:sz w:val="24"/>
          <w:highlight w:val="none"/>
        </w:rPr>
        <w:t>1、报价应是最终用户验收合格后的总价，是供应商</w:t>
      </w:r>
      <w:r>
        <w:rPr>
          <w:rFonts w:hint="eastAsia" w:ascii="宋体" w:hAnsi="宋体" w:cs="宋体"/>
          <w:color w:val="auto"/>
          <w:sz w:val="24"/>
          <w:highlight w:val="none"/>
          <w:lang w:val="zh-TW"/>
        </w:rPr>
        <w:t>相应</w:t>
      </w:r>
      <w:r>
        <w:rPr>
          <w:rFonts w:hint="eastAsia" w:ascii="宋体" w:hAnsi="宋体" w:cs="宋体"/>
          <w:color w:val="auto"/>
          <w:sz w:val="24"/>
          <w:highlight w:val="none"/>
          <w:lang w:val="zh-TW" w:eastAsia="zh-TW"/>
        </w:rPr>
        <w:t>采购项目要求的全部工作内容的价格体现，包括完成本项目所涉及人员工资、办公费用、调研费用、交通费用、通讯费用、人员食宿费用、设备投入、税费等完成本项目所涉及的一切费用。</w:t>
      </w:r>
      <w:r>
        <w:rPr>
          <w:rFonts w:hint="eastAsia" w:hAnsi="宋体" w:cs="宋体"/>
          <w:color w:val="auto"/>
          <w:sz w:val="24"/>
          <w:highlight w:val="none"/>
        </w:rPr>
        <w:t>供应商</w:t>
      </w:r>
      <w:r>
        <w:rPr>
          <w:rFonts w:hint="eastAsia" w:ascii="宋体" w:hAnsi="宋体" w:cs="宋体"/>
          <w:color w:val="auto"/>
          <w:sz w:val="24"/>
          <w:highlight w:val="none"/>
          <w:lang w:val="zh-TW" w:eastAsia="zh-TW"/>
        </w:rPr>
        <w:t>只允许有一个报价，并且在合同履行过程中是固定不变的，任何有选择或可调整的报价将不予接受，并按无效</w:t>
      </w:r>
      <w:r>
        <w:rPr>
          <w:rFonts w:hint="eastAsia" w:hAnsi="宋体" w:cs="宋体"/>
          <w:color w:val="auto"/>
          <w:sz w:val="24"/>
          <w:highlight w:val="none"/>
        </w:rPr>
        <w:t>相应</w:t>
      </w:r>
      <w:r>
        <w:rPr>
          <w:rFonts w:hint="eastAsia" w:ascii="宋体" w:hAnsi="宋体" w:cs="宋体"/>
          <w:color w:val="auto"/>
          <w:sz w:val="24"/>
          <w:highlight w:val="none"/>
          <w:lang w:val="zh-TW" w:eastAsia="zh-TW"/>
        </w:rPr>
        <w:t>处理。</w:t>
      </w:r>
    </w:p>
    <w:p w14:paraId="01F74C0F">
      <w:pPr>
        <w:spacing w:line="360" w:lineRule="auto"/>
        <w:ind w:firstLine="480" w:firstLineChars="200"/>
        <w:jc w:val="left"/>
        <w:rPr>
          <w:rFonts w:hAnsi="宋体" w:cs="宋体"/>
          <w:b/>
          <w:bCs/>
          <w:color w:val="auto"/>
          <w:sz w:val="24"/>
          <w:szCs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2、以上表格如不能完全表达清楚供应商认为必要的费用明细，供应商可自行补充。</w:t>
      </w:r>
    </w:p>
    <w:p w14:paraId="75AF2D73">
      <w:pPr>
        <w:adjustRightInd w:val="0"/>
        <w:spacing w:line="360" w:lineRule="auto"/>
        <w:jc w:val="left"/>
        <w:rPr>
          <w:rFonts w:hAnsi="宋体" w:cs="宋体"/>
          <w:color w:val="auto"/>
          <w:sz w:val="24"/>
          <w:szCs w:val="24"/>
          <w:highlight w:val="none"/>
        </w:rPr>
      </w:pPr>
    </w:p>
    <w:p w14:paraId="5D3656DB">
      <w:pPr>
        <w:adjustRightInd w:val="0"/>
        <w:spacing w:line="360" w:lineRule="auto"/>
        <w:jc w:val="left"/>
        <w:rPr>
          <w:rFonts w:hAnsi="宋体" w:cs="宋体"/>
          <w:color w:val="auto"/>
          <w:sz w:val="24"/>
          <w:szCs w:val="24"/>
          <w:highlight w:val="none"/>
        </w:rPr>
      </w:pPr>
    </w:p>
    <w:p w14:paraId="1A308B72">
      <w:pPr>
        <w:adjustRightInd w:val="0"/>
        <w:spacing w:line="360" w:lineRule="auto"/>
        <w:ind w:firstLine="480" w:firstLineChars="200"/>
        <w:jc w:val="left"/>
        <w:rPr>
          <w:rFonts w:hAnsi="宋体"/>
          <w:color w:val="auto"/>
          <w:sz w:val="24"/>
          <w:highlight w:val="none"/>
        </w:rPr>
      </w:pPr>
      <w:r>
        <w:rPr>
          <w:rFonts w:hint="eastAsia" w:hAnsi="宋体"/>
          <w:color w:val="auto"/>
          <w:sz w:val="24"/>
          <w:highlight w:val="none"/>
        </w:rPr>
        <w:t>供应商名称：XXX（盖单位公章）</w:t>
      </w:r>
    </w:p>
    <w:p w14:paraId="045DA0C0">
      <w:pPr>
        <w:adjustRightInd w:val="0"/>
        <w:spacing w:line="360" w:lineRule="auto"/>
        <w:ind w:firstLine="480" w:firstLineChars="200"/>
        <w:jc w:val="left"/>
        <w:rPr>
          <w:bCs/>
          <w:color w:val="auto"/>
          <w:sz w:val="24"/>
          <w:highlight w:val="none"/>
        </w:rPr>
      </w:pPr>
      <w:r>
        <w:rPr>
          <w:rFonts w:hint="eastAsia"/>
          <w:bCs/>
          <w:color w:val="auto"/>
          <w:sz w:val="24"/>
          <w:highlight w:val="none"/>
        </w:rPr>
        <w:t>法定代表人/单位负责人或授权代表（签字或盖章）：XXX</w:t>
      </w:r>
    </w:p>
    <w:p w14:paraId="61BDB606">
      <w:pPr>
        <w:adjustRightInd w:val="0"/>
        <w:spacing w:line="360" w:lineRule="auto"/>
        <w:ind w:firstLine="480" w:firstLineChars="200"/>
        <w:jc w:val="left"/>
        <w:rPr>
          <w:bCs/>
          <w:color w:val="auto"/>
          <w:sz w:val="24"/>
          <w:highlight w:val="none"/>
        </w:rPr>
      </w:pPr>
      <w:r>
        <w:rPr>
          <w:rFonts w:hint="eastAsia"/>
          <w:bCs/>
          <w:color w:val="auto"/>
          <w:sz w:val="24"/>
          <w:highlight w:val="none"/>
        </w:rPr>
        <w:t>日  期：XXX年XXX月XXX日</w:t>
      </w:r>
    </w:p>
    <w:p w14:paraId="4B0F41F4">
      <w:pPr>
        <w:pStyle w:val="9"/>
        <w:spacing w:line="360" w:lineRule="auto"/>
        <w:rPr>
          <w:color w:val="auto"/>
          <w:highlight w:val="none"/>
        </w:rPr>
      </w:pPr>
    </w:p>
    <w:p w14:paraId="58537F35">
      <w:pPr>
        <w:widowControl/>
        <w:jc w:val="left"/>
        <w:rPr>
          <w:rFonts w:hAnsi="宋体" w:cs="宋体"/>
          <w:color w:val="auto"/>
          <w:highlight w:val="none"/>
        </w:rPr>
      </w:pPr>
      <w:r>
        <w:rPr>
          <w:rFonts w:hAnsi="宋体" w:cs="宋体"/>
          <w:color w:val="auto"/>
          <w:highlight w:val="none"/>
        </w:rPr>
        <w:br w:type="page"/>
      </w:r>
    </w:p>
    <w:p w14:paraId="2AC1CD24">
      <w:pPr>
        <w:pStyle w:val="3"/>
        <w:jc w:val="center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四、承诺函</w:t>
      </w:r>
    </w:p>
    <w:p w14:paraId="5308A376">
      <w:pPr>
        <w:spacing w:line="400" w:lineRule="exact"/>
        <w:ind w:firstLine="562" w:firstLineChars="200"/>
        <w:jc w:val="center"/>
        <w:rPr>
          <w:rFonts w:hAnsi="宋体" w:cs="宋体"/>
          <w:b/>
          <w:color w:val="auto"/>
          <w:sz w:val="28"/>
          <w:szCs w:val="28"/>
          <w:highlight w:val="none"/>
        </w:rPr>
      </w:pPr>
    </w:p>
    <w:p w14:paraId="3628BED8">
      <w:pPr>
        <w:spacing w:line="360" w:lineRule="auto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四川信息职业技术学院</w:t>
      </w:r>
      <w:r>
        <w:rPr>
          <w:rFonts w:hint="eastAsia" w:hAnsi="宋体" w:cs="宋体"/>
          <w:color w:val="auto"/>
          <w:sz w:val="24"/>
          <w:highlight w:val="none"/>
          <w:lang w:val="en-US" w:eastAsia="zh-CN"/>
        </w:rPr>
        <w:t>电子与物联网</w:t>
      </w:r>
      <w:r>
        <w:rPr>
          <w:rFonts w:hint="eastAsia" w:hAnsi="宋体" w:cs="宋体"/>
          <w:color w:val="auto"/>
          <w:sz w:val="24"/>
          <w:highlight w:val="none"/>
        </w:rPr>
        <w:t>学院：</w:t>
      </w:r>
    </w:p>
    <w:p w14:paraId="2CFB6604">
      <w:pPr>
        <w:spacing w:line="360" w:lineRule="auto"/>
        <w:ind w:firstLine="480" w:firstLineChars="200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我公司作为本次询价项目的供应商，根据询价通知书要求，现郑重承诺如下：</w:t>
      </w:r>
    </w:p>
    <w:p w14:paraId="7E7C5623">
      <w:pPr>
        <w:spacing w:line="360" w:lineRule="auto"/>
        <w:ind w:firstLine="480" w:firstLineChars="200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 xml:space="preserve">一、具备《中华人民共和国政府采购法》第二十二条第一款和本项目规定的条件： </w:t>
      </w:r>
    </w:p>
    <w:p w14:paraId="1CDA7EE6">
      <w:pPr>
        <w:spacing w:line="360" w:lineRule="auto"/>
        <w:ind w:firstLine="480" w:firstLineChars="200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（一）具有独立承担民事责任的能力；</w:t>
      </w:r>
    </w:p>
    <w:p w14:paraId="5B509E52">
      <w:pPr>
        <w:spacing w:line="360" w:lineRule="auto"/>
        <w:ind w:firstLine="480" w:firstLineChars="200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（二）具有良好的商业信誉和健全的财务会计制度；</w:t>
      </w:r>
    </w:p>
    <w:p w14:paraId="53D0CCFB">
      <w:pPr>
        <w:spacing w:line="360" w:lineRule="auto"/>
        <w:ind w:firstLine="480" w:firstLineChars="200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（三）具有履行合同所必需的设备和专业技术能力；</w:t>
      </w:r>
    </w:p>
    <w:p w14:paraId="05748379">
      <w:pPr>
        <w:spacing w:line="360" w:lineRule="auto"/>
        <w:ind w:firstLine="480" w:firstLineChars="200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（四）有依法缴纳税收和社会保障资金的良好记录；</w:t>
      </w:r>
    </w:p>
    <w:p w14:paraId="47E1F4AD">
      <w:pPr>
        <w:spacing w:line="360" w:lineRule="auto"/>
        <w:ind w:firstLine="480" w:firstLineChars="200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（五）参加采购活动前三年内，在经营活动中没有重大违法记录；</w:t>
      </w:r>
    </w:p>
    <w:p w14:paraId="1C73C778">
      <w:pPr>
        <w:pStyle w:val="6"/>
        <w:spacing w:after="0" w:line="360" w:lineRule="auto"/>
        <w:ind w:firstLine="480" w:firstLineChars="200"/>
        <w:rPr>
          <w:rFonts w:ascii="宋体" w:hAnsi="宋体" w:cs="宋体"/>
          <w:color w:val="auto"/>
          <w:sz w:val="24"/>
          <w:highlight w:val="none"/>
        </w:rPr>
      </w:pPr>
      <w:r>
        <w:rPr>
          <w:rFonts w:hint="eastAsia" w:ascii="宋体" w:hAnsi="宋体" w:cs="宋体"/>
          <w:color w:val="auto"/>
          <w:sz w:val="24"/>
          <w:highlight w:val="none"/>
        </w:rPr>
        <w:t>（六）法律、行政法规规定的其他条件。</w:t>
      </w:r>
    </w:p>
    <w:p w14:paraId="68376F2D">
      <w:pPr>
        <w:spacing w:line="360" w:lineRule="auto"/>
        <w:ind w:firstLine="480" w:firstLineChars="200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二、在参加本次采购活动中，不存在与单位负责人为同一人或者存在直接控股、管理关系的其他供应商参与同一合同项下的采购活动的行为。（实质性要求）</w:t>
      </w:r>
    </w:p>
    <w:p w14:paraId="05D3276D">
      <w:pPr>
        <w:spacing w:line="360" w:lineRule="auto"/>
        <w:ind w:firstLine="480" w:firstLineChars="200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三、在参加本次采购活动中，不存在和其他供应商在同一合同项下的采购项目中，同时委托同一个自然人、同一家庭的人员、同一单位的人员作为代理人的行为。（实质性要求）</w:t>
      </w:r>
    </w:p>
    <w:p w14:paraId="4CA5AB12">
      <w:pPr>
        <w:spacing w:line="360" w:lineRule="auto"/>
        <w:ind w:firstLine="480" w:firstLineChars="200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四、如果有规定的记入诚信档案的失信行为，将在响应文件中全面如实反映。（实质性要求）</w:t>
      </w:r>
    </w:p>
    <w:p w14:paraId="5F076752">
      <w:pPr>
        <w:spacing w:line="360" w:lineRule="auto"/>
        <w:ind w:firstLine="480" w:firstLineChars="200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五、响应文件中提供的能够给予我公司带来优惠、好处的任何资料和技术、服务、商务等响应承诺情况都是真实的、有效的、合法的。（实质性要求）</w:t>
      </w:r>
    </w:p>
    <w:p w14:paraId="0EFB5612">
      <w:pPr>
        <w:spacing w:line="360" w:lineRule="auto"/>
        <w:ind w:firstLine="480" w:firstLineChars="200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六、如本项目询价采购过程中需要提供样品，则我公司提供的样品即为成交后将要提供的成交产品，我公司对提供样品的性能和质量负责，因样品存在缺陷或者不符合采购文件要求导致未能成交的，我公司愿意承担相应不利后果。（实质性要求）</w:t>
      </w:r>
    </w:p>
    <w:p w14:paraId="603A6AAF">
      <w:pPr>
        <w:spacing w:line="360" w:lineRule="auto"/>
        <w:ind w:firstLine="480" w:firstLineChars="200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本公司对上述承诺的内容事项真实性负责。如经查实上述承诺的内容事项存在虚假，我公司愿意接受以提供虚假材料谋取成交的法律责任。</w:t>
      </w:r>
    </w:p>
    <w:p w14:paraId="678DAB41">
      <w:pPr>
        <w:pStyle w:val="6"/>
        <w:rPr>
          <w:color w:val="auto"/>
          <w:highlight w:val="none"/>
        </w:rPr>
      </w:pPr>
    </w:p>
    <w:p w14:paraId="50CD6A31">
      <w:pPr>
        <w:spacing w:line="360" w:lineRule="auto"/>
        <w:ind w:firstLine="480" w:firstLineChars="200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法定代表人签字或者加盖个人私章：XXXX</w:t>
      </w:r>
    </w:p>
    <w:p w14:paraId="25E529A7">
      <w:pPr>
        <w:spacing w:line="360" w:lineRule="auto"/>
        <w:ind w:firstLine="480" w:firstLineChars="200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授权代表签字：XXXX</w:t>
      </w:r>
    </w:p>
    <w:p w14:paraId="0AEF6118">
      <w:pPr>
        <w:spacing w:line="360" w:lineRule="auto"/>
        <w:ind w:firstLine="480" w:firstLineChars="200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供应商名称：XXXX（盖章）</w:t>
      </w:r>
    </w:p>
    <w:p w14:paraId="213F7E29">
      <w:pPr>
        <w:spacing w:line="360" w:lineRule="auto"/>
        <w:ind w:firstLine="480" w:firstLineChars="200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日  期：XXX年XXX月XXX日</w:t>
      </w:r>
      <w:r>
        <w:rPr>
          <w:rFonts w:hAnsi="宋体" w:cs="宋体"/>
          <w:color w:val="auto"/>
          <w:highlight w:val="none"/>
        </w:rPr>
        <w:br w:type="page"/>
      </w:r>
    </w:p>
    <w:p w14:paraId="620013DE">
      <w:pPr>
        <w:pStyle w:val="3"/>
        <w:jc w:val="center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五、</w:t>
      </w:r>
      <w:bookmarkStart w:id="27" w:name="_Toc16298"/>
      <w:r>
        <w:rPr>
          <w:rFonts w:hint="eastAsia" w:ascii="宋体" w:hAnsi="宋体" w:eastAsia="宋体" w:cs="宋体"/>
          <w:color w:val="auto"/>
          <w:highlight w:val="none"/>
        </w:rPr>
        <w:t>无行贿犯罪记录承诺函</w:t>
      </w:r>
      <w:bookmarkEnd w:id="27"/>
    </w:p>
    <w:p w14:paraId="69EAF468">
      <w:pPr>
        <w:pStyle w:val="34"/>
        <w:spacing w:line="360" w:lineRule="auto"/>
        <w:ind w:firstLine="683"/>
        <w:jc w:val="both"/>
        <w:rPr>
          <w:rFonts w:ascii="宋体" w:hAnsi="宋体" w:eastAsia="宋体" w:cs="宋体"/>
          <w:color w:val="auto"/>
          <w:kern w:val="2"/>
          <w:highlight w:val="none"/>
          <w:u w:val="single"/>
        </w:rPr>
      </w:pPr>
    </w:p>
    <w:p w14:paraId="2844BE66">
      <w:pPr>
        <w:pStyle w:val="34"/>
        <w:spacing w:line="360" w:lineRule="auto"/>
        <w:jc w:val="both"/>
        <w:rPr>
          <w:rFonts w:ascii="宋体" w:hAnsi="宋体" w:eastAsia="宋体" w:cs="宋体"/>
          <w:color w:val="auto"/>
          <w:kern w:val="2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highlight w:val="none"/>
          <w:u w:val="single"/>
        </w:rPr>
        <w:t>四川信息职业技术学院</w:t>
      </w:r>
      <w:r>
        <w:rPr>
          <w:rFonts w:hint="eastAsia" w:ascii="宋体" w:hAnsi="宋体" w:eastAsia="宋体" w:cs="宋体"/>
          <w:color w:val="auto"/>
          <w:kern w:val="2"/>
          <w:highlight w:val="none"/>
          <w:u w:val="single"/>
          <w:lang w:val="en-US" w:eastAsia="zh-CN"/>
        </w:rPr>
        <w:t>电子与物联网</w:t>
      </w:r>
      <w:r>
        <w:rPr>
          <w:rFonts w:hint="eastAsia" w:ascii="宋体" w:hAnsi="宋体" w:eastAsia="宋体" w:cs="宋体"/>
          <w:color w:val="auto"/>
          <w:kern w:val="2"/>
          <w:highlight w:val="none"/>
          <w:u w:val="single"/>
        </w:rPr>
        <w:t>学院</w:t>
      </w:r>
      <w:r>
        <w:rPr>
          <w:rFonts w:hint="eastAsia" w:ascii="宋体" w:hAnsi="宋体" w:eastAsia="宋体" w:cs="宋体"/>
          <w:color w:val="auto"/>
          <w:kern w:val="2"/>
          <w:highlight w:val="none"/>
        </w:rPr>
        <w:t>：</w:t>
      </w:r>
    </w:p>
    <w:p w14:paraId="1FA3B329">
      <w:pPr>
        <w:pStyle w:val="34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kern w:val="2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highlight w:val="none"/>
        </w:rPr>
        <w:t>我公司作为本次采购项目的供应商，现作出如下承诺：</w:t>
      </w:r>
    </w:p>
    <w:p w14:paraId="2FCF0F24">
      <w:pPr>
        <w:pStyle w:val="34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kern w:val="2"/>
          <w:highlight w:val="none"/>
        </w:rPr>
      </w:pPr>
      <w:r>
        <w:rPr>
          <w:rFonts w:hint="eastAsia" w:ascii="宋体" w:hAnsi="宋体" w:eastAsia="宋体" w:cs="宋体"/>
          <w:color w:val="auto"/>
          <w:kern w:val="2"/>
          <w:highlight w:val="none"/>
        </w:rPr>
        <w:t>我公司（XXX）及现任法定代表人（XXX）在参加采购活动前三年内不具有行贿犯罪记录。</w:t>
      </w:r>
    </w:p>
    <w:p w14:paraId="650AC434">
      <w:pPr>
        <w:pStyle w:val="34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本公司对上述承诺的内容事项真实性负责。如经查实上述承诺的内容事项存在虚假，我公司愿意接受以提供虚假材料谋取成交追究法律责任。</w:t>
      </w:r>
    </w:p>
    <w:p w14:paraId="4C52BF17">
      <w:pPr>
        <w:pStyle w:val="34"/>
        <w:spacing w:line="360" w:lineRule="auto"/>
        <w:ind w:firstLine="720" w:firstLineChars="300"/>
        <w:jc w:val="both"/>
        <w:rPr>
          <w:rFonts w:ascii="宋体" w:hAnsi="宋体" w:eastAsia="宋体" w:cs="宋体"/>
          <w:color w:val="auto"/>
          <w:highlight w:val="none"/>
        </w:rPr>
      </w:pPr>
    </w:p>
    <w:p w14:paraId="7B17E377">
      <w:pPr>
        <w:spacing w:line="360" w:lineRule="auto"/>
        <w:ind w:firstLine="480" w:firstLineChars="200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法定代表人签字或者加盖个人私章：XXXX</w:t>
      </w:r>
    </w:p>
    <w:p w14:paraId="4F0952BA">
      <w:pPr>
        <w:spacing w:line="360" w:lineRule="auto"/>
        <w:ind w:firstLine="480" w:firstLineChars="200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授权代表签字：XXXX</w:t>
      </w:r>
    </w:p>
    <w:p w14:paraId="1CDB0A86">
      <w:pPr>
        <w:spacing w:line="360" w:lineRule="auto"/>
        <w:ind w:firstLine="480" w:firstLineChars="200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供应商名称：XXXX（盖章）</w:t>
      </w:r>
    </w:p>
    <w:p w14:paraId="77D0A562">
      <w:pPr>
        <w:pStyle w:val="34"/>
        <w:spacing w:line="360" w:lineRule="auto"/>
        <w:ind w:firstLine="480" w:firstLineChars="200"/>
        <w:jc w:val="both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hAnsi="宋体" w:cs="宋体"/>
          <w:color w:val="auto"/>
          <w:highlight w:val="none"/>
        </w:rPr>
        <w:t>日  期：XXX年XXX月XXX日</w:t>
      </w:r>
    </w:p>
    <w:p w14:paraId="168A9BAD">
      <w:pPr>
        <w:pStyle w:val="34"/>
        <w:spacing w:line="360" w:lineRule="auto"/>
        <w:ind w:firstLine="720" w:firstLineChars="300"/>
        <w:jc w:val="both"/>
        <w:rPr>
          <w:rFonts w:ascii="宋体" w:hAnsi="宋体" w:eastAsia="宋体" w:cs="宋体"/>
          <w:color w:val="auto"/>
          <w:highlight w:val="none"/>
        </w:rPr>
      </w:pPr>
    </w:p>
    <w:p w14:paraId="0DC47DA9">
      <w:pPr>
        <w:widowControl/>
        <w:jc w:val="left"/>
        <w:rPr>
          <w:rFonts w:hAnsi="宋体" w:cs="宋体"/>
          <w:color w:val="auto"/>
          <w:highlight w:val="none"/>
        </w:rPr>
      </w:pPr>
      <w:r>
        <w:rPr>
          <w:rFonts w:hAnsi="宋体" w:cs="宋体"/>
          <w:color w:val="auto"/>
          <w:highlight w:val="none"/>
        </w:rPr>
        <w:br w:type="page"/>
      </w:r>
    </w:p>
    <w:p w14:paraId="198E8014">
      <w:pPr>
        <w:pStyle w:val="3"/>
        <w:jc w:val="center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六、诚信情况承诺函</w:t>
      </w:r>
    </w:p>
    <w:p w14:paraId="10AB8EC3">
      <w:pPr>
        <w:pStyle w:val="14"/>
        <w:spacing w:before="0" w:after="0" w:line="360" w:lineRule="auto"/>
        <w:outlineLvl w:val="9"/>
        <w:rPr>
          <w:rFonts w:ascii="宋体" w:hAnsi="宋体" w:cs="宋体"/>
          <w:color w:val="auto"/>
          <w:highlight w:val="none"/>
          <w:u w:val="single"/>
        </w:rPr>
      </w:pPr>
    </w:p>
    <w:p w14:paraId="064F04FE">
      <w:pPr>
        <w:adjustRightInd w:val="0"/>
        <w:spacing w:line="360" w:lineRule="auto"/>
        <w:jc w:val="left"/>
        <w:rPr>
          <w:rFonts w:hAnsi="宋体" w:cs="宋体"/>
          <w:color w:val="auto"/>
          <w:sz w:val="24"/>
          <w:szCs w:val="24"/>
          <w:highlight w:val="none"/>
        </w:rPr>
      </w:pPr>
      <w:r>
        <w:rPr>
          <w:rFonts w:hint="eastAsia" w:hAnsi="宋体" w:cs="宋体"/>
          <w:color w:val="auto"/>
          <w:sz w:val="24"/>
          <w:szCs w:val="24"/>
          <w:highlight w:val="none"/>
          <w:u w:val="single"/>
        </w:rPr>
        <w:t>四川信息职业技术学院</w:t>
      </w:r>
      <w:r>
        <w:rPr>
          <w:rFonts w:hint="eastAsia" w:hAnsi="宋体" w:cs="宋体"/>
          <w:color w:val="auto"/>
          <w:sz w:val="24"/>
          <w:szCs w:val="24"/>
          <w:highlight w:val="none"/>
          <w:u w:val="single"/>
          <w:lang w:val="en-US" w:eastAsia="zh-CN"/>
        </w:rPr>
        <w:t>电子与物联网</w:t>
      </w:r>
      <w:r>
        <w:rPr>
          <w:rFonts w:hint="eastAsia" w:hAnsi="宋体" w:cs="宋体"/>
          <w:color w:val="auto"/>
          <w:sz w:val="24"/>
          <w:szCs w:val="24"/>
          <w:highlight w:val="none"/>
          <w:u w:val="single"/>
        </w:rPr>
        <w:t>学院：</w:t>
      </w:r>
    </w:p>
    <w:p w14:paraId="63358703">
      <w:pPr>
        <w:pStyle w:val="34"/>
        <w:spacing w:line="360" w:lineRule="auto"/>
        <w:ind w:firstLine="482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本单位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highlight w:val="none"/>
        </w:rPr>
        <w:t>（供应商名称）参加本次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highlight w:val="none"/>
        </w:rPr>
        <w:t>项目（项目编号：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highlight w:val="none"/>
        </w:rPr>
        <w:t>）的采购活动，现根据相关规定，针对本单位的诚信情况作出以下承诺：</w:t>
      </w:r>
    </w:p>
    <w:p w14:paraId="4F9E3256">
      <w:pPr>
        <w:pStyle w:val="34"/>
        <w:spacing w:line="360" w:lineRule="auto"/>
        <w:ind w:firstLine="482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我单位具有所规定的失信行为</w:t>
      </w:r>
      <w:r>
        <w:rPr>
          <w:rFonts w:hint="eastAsia" w:ascii="宋体" w:hAnsi="宋体" w:eastAsia="宋体" w:cs="宋体"/>
          <w:color w:val="auto"/>
          <w:highlight w:val="none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highlight w:val="none"/>
        </w:rPr>
        <w:t>次。（填写失信行为的次数时，建议使用大写数字，如零、壹、贰、叁、肆等。）；（仅限投标截止当日仍在有效期的次数）</w:t>
      </w:r>
    </w:p>
    <w:p w14:paraId="53587A33">
      <w:pPr>
        <w:pStyle w:val="34"/>
        <w:spacing w:line="360" w:lineRule="auto"/>
        <w:ind w:firstLine="482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我单位对以上填写信息的真实性负责，如有不实，本单位愿意承担由此产生的一切法律责任和后果。</w:t>
      </w:r>
    </w:p>
    <w:p w14:paraId="1EA46D84">
      <w:pPr>
        <w:pStyle w:val="34"/>
        <w:spacing w:line="360" w:lineRule="auto"/>
        <w:ind w:firstLine="482"/>
        <w:rPr>
          <w:rFonts w:ascii="宋体" w:hAnsi="宋体" w:eastAsia="宋体" w:cs="宋体"/>
          <w:color w:val="auto"/>
          <w:highlight w:val="none"/>
        </w:rPr>
      </w:pPr>
    </w:p>
    <w:p w14:paraId="161D8543">
      <w:pPr>
        <w:spacing w:line="360" w:lineRule="auto"/>
        <w:ind w:firstLine="480" w:firstLineChars="200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法定代表人签字或者加盖个人私章：XXXX</w:t>
      </w:r>
    </w:p>
    <w:p w14:paraId="09DCC422">
      <w:pPr>
        <w:spacing w:line="360" w:lineRule="auto"/>
        <w:ind w:firstLine="480" w:firstLineChars="200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授权代表签字：XXXX</w:t>
      </w:r>
    </w:p>
    <w:p w14:paraId="719839FC">
      <w:pPr>
        <w:spacing w:line="360" w:lineRule="auto"/>
        <w:ind w:firstLine="480" w:firstLineChars="200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供应商名称：XXXX（盖章）</w:t>
      </w:r>
    </w:p>
    <w:p w14:paraId="718B8076">
      <w:pPr>
        <w:widowControl/>
        <w:ind w:firstLine="480" w:firstLineChars="200"/>
        <w:jc w:val="left"/>
        <w:rPr>
          <w:rFonts w:hAnsi="宋体" w:cs="宋体"/>
          <w:color w:val="auto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日  期：XXX年XXX月XXX日</w:t>
      </w:r>
      <w:r>
        <w:rPr>
          <w:rFonts w:hAnsi="宋体" w:cs="宋体"/>
          <w:color w:val="auto"/>
          <w:highlight w:val="none"/>
        </w:rPr>
        <w:br w:type="page"/>
      </w:r>
    </w:p>
    <w:p w14:paraId="698F7EF4">
      <w:pPr>
        <w:widowControl/>
        <w:jc w:val="left"/>
        <w:rPr>
          <w:rFonts w:hAnsi="宋体" w:cs="宋体"/>
          <w:color w:val="auto"/>
          <w:highlight w:val="none"/>
        </w:rPr>
      </w:pPr>
    </w:p>
    <w:p w14:paraId="76267EA3">
      <w:pPr>
        <w:pStyle w:val="3"/>
        <w:jc w:val="center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七、商务应答表</w:t>
      </w:r>
    </w:p>
    <w:tbl>
      <w:tblPr>
        <w:tblStyle w:val="1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31"/>
        <w:gridCol w:w="3969"/>
        <w:gridCol w:w="3890"/>
      </w:tblGrid>
      <w:tr w14:paraId="5613A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18269EC2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3969" w:type="dxa"/>
            <w:vAlign w:val="center"/>
          </w:tcPr>
          <w:p w14:paraId="736FF123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采购文件要求</w:t>
            </w:r>
          </w:p>
        </w:tc>
        <w:tc>
          <w:tcPr>
            <w:tcW w:w="3890" w:type="dxa"/>
            <w:vAlign w:val="center"/>
          </w:tcPr>
          <w:p w14:paraId="5F902DB4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响应文件响应</w:t>
            </w:r>
          </w:p>
        </w:tc>
      </w:tr>
      <w:tr w14:paraId="3CBDC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5EE26492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969" w:type="dxa"/>
            <w:vAlign w:val="center"/>
          </w:tcPr>
          <w:p w14:paraId="5F0D272F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890" w:type="dxa"/>
            <w:vAlign w:val="center"/>
          </w:tcPr>
          <w:p w14:paraId="71952B03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</w:p>
        </w:tc>
      </w:tr>
      <w:tr w14:paraId="3361F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25E225E8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969" w:type="dxa"/>
            <w:vAlign w:val="center"/>
          </w:tcPr>
          <w:p w14:paraId="7DA49F64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890" w:type="dxa"/>
            <w:vAlign w:val="center"/>
          </w:tcPr>
          <w:p w14:paraId="7B0FFD47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</w:p>
        </w:tc>
      </w:tr>
      <w:tr w14:paraId="54D04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7A76A274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969" w:type="dxa"/>
            <w:vAlign w:val="center"/>
          </w:tcPr>
          <w:p w14:paraId="74376C96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890" w:type="dxa"/>
            <w:vAlign w:val="center"/>
          </w:tcPr>
          <w:p w14:paraId="041DC89F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</w:p>
        </w:tc>
      </w:tr>
      <w:tr w14:paraId="51F815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0E70AD72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969" w:type="dxa"/>
            <w:vAlign w:val="center"/>
          </w:tcPr>
          <w:p w14:paraId="7164ADD6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890" w:type="dxa"/>
            <w:vAlign w:val="center"/>
          </w:tcPr>
          <w:p w14:paraId="4A6C73B1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</w:p>
        </w:tc>
      </w:tr>
      <w:tr w14:paraId="5372D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711A7C67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969" w:type="dxa"/>
            <w:vAlign w:val="center"/>
          </w:tcPr>
          <w:p w14:paraId="774A42AF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890" w:type="dxa"/>
            <w:vAlign w:val="center"/>
          </w:tcPr>
          <w:p w14:paraId="2F23D22E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</w:p>
        </w:tc>
      </w:tr>
      <w:tr w14:paraId="68E655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07042274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969" w:type="dxa"/>
            <w:vAlign w:val="center"/>
          </w:tcPr>
          <w:p w14:paraId="430ADF33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890" w:type="dxa"/>
            <w:vAlign w:val="center"/>
          </w:tcPr>
          <w:p w14:paraId="4C54128C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</w:p>
        </w:tc>
      </w:tr>
      <w:tr w14:paraId="6FC3EC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1" w:type="dxa"/>
            <w:vAlign w:val="center"/>
          </w:tcPr>
          <w:p w14:paraId="529916F8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969" w:type="dxa"/>
            <w:vAlign w:val="center"/>
          </w:tcPr>
          <w:p w14:paraId="120068BE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</w:p>
        </w:tc>
        <w:tc>
          <w:tcPr>
            <w:tcW w:w="3890" w:type="dxa"/>
            <w:vAlign w:val="center"/>
          </w:tcPr>
          <w:p w14:paraId="362F9A80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</w:p>
        </w:tc>
      </w:tr>
    </w:tbl>
    <w:p w14:paraId="572CFF44">
      <w:pPr>
        <w:spacing w:line="360" w:lineRule="auto"/>
        <w:ind w:firstLine="482" w:firstLineChars="200"/>
        <w:rPr>
          <w:rFonts w:hAnsi="宋体" w:cs="宋体"/>
          <w:b/>
          <w:color w:val="auto"/>
          <w:sz w:val="24"/>
          <w:highlight w:val="none"/>
        </w:rPr>
      </w:pPr>
    </w:p>
    <w:p w14:paraId="13892B03">
      <w:pPr>
        <w:spacing w:line="360" w:lineRule="auto"/>
        <w:ind w:firstLine="480" w:firstLineChars="200"/>
        <w:rPr>
          <w:rFonts w:hAnsi="宋体" w:cs="宋体"/>
          <w:b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注意：供应商必须据实填写，不得虚假响应，虚假响应的，其响应文件无效并按规定追究其相关责任。</w:t>
      </w:r>
    </w:p>
    <w:p w14:paraId="02B79840">
      <w:pPr>
        <w:adjustRightInd w:val="0"/>
        <w:spacing w:line="360" w:lineRule="auto"/>
        <w:ind w:firstLine="480" w:firstLineChars="200"/>
        <w:jc w:val="left"/>
        <w:rPr>
          <w:rFonts w:hAnsi="宋体" w:cs="宋体"/>
          <w:color w:val="auto"/>
          <w:sz w:val="24"/>
          <w:highlight w:val="none"/>
        </w:rPr>
      </w:pPr>
    </w:p>
    <w:p w14:paraId="45513108">
      <w:pPr>
        <w:adjustRightInd w:val="0"/>
        <w:spacing w:line="360" w:lineRule="auto"/>
        <w:ind w:firstLine="480" w:firstLineChars="200"/>
        <w:jc w:val="left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供应商名称：XXX（盖单位公章）</w:t>
      </w:r>
    </w:p>
    <w:p w14:paraId="1803005C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color w:val="auto"/>
          <w:sz w:val="24"/>
          <w:highlight w:val="none"/>
        </w:rPr>
      </w:pPr>
      <w:r>
        <w:rPr>
          <w:rFonts w:hint="eastAsia" w:hAnsi="宋体" w:cs="宋体"/>
          <w:bCs/>
          <w:color w:val="auto"/>
          <w:sz w:val="24"/>
          <w:highlight w:val="none"/>
        </w:rPr>
        <w:t>法定代表人或授权代表（签字或盖章）：XXX</w:t>
      </w:r>
    </w:p>
    <w:p w14:paraId="20B67D07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color w:val="auto"/>
          <w:sz w:val="24"/>
          <w:highlight w:val="none"/>
        </w:rPr>
      </w:pPr>
      <w:r>
        <w:rPr>
          <w:rFonts w:hint="eastAsia" w:hAnsi="宋体" w:cs="宋体"/>
          <w:bCs/>
          <w:color w:val="auto"/>
          <w:sz w:val="24"/>
          <w:highlight w:val="none"/>
        </w:rPr>
        <w:t>日  期：XXX年XXX月XXX日</w:t>
      </w:r>
    </w:p>
    <w:p w14:paraId="6CCC5FF4">
      <w:pPr>
        <w:widowControl/>
        <w:jc w:val="left"/>
        <w:rPr>
          <w:rFonts w:hAnsi="宋体" w:cs="宋体"/>
          <w:color w:val="auto"/>
          <w:highlight w:val="none"/>
        </w:rPr>
      </w:pPr>
      <w:r>
        <w:rPr>
          <w:rFonts w:hAnsi="宋体" w:cs="宋体"/>
          <w:color w:val="auto"/>
          <w:highlight w:val="none"/>
        </w:rPr>
        <w:br w:type="page"/>
      </w:r>
    </w:p>
    <w:p w14:paraId="4EA1521C">
      <w:pPr>
        <w:pStyle w:val="3"/>
        <w:jc w:val="center"/>
        <w:rPr>
          <w:rFonts w:ascii="宋体" w:hAnsi="宋体" w:eastAsia="宋体" w:cs="宋体"/>
          <w:color w:val="auto"/>
          <w:highlight w:val="none"/>
        </w:rPr>
      </w:pPr>
      <w:r>
        <w:rPr>
          <w:rFonts w:hint="eastAsia" w:ascii="宋体" w:hAnsi="宋体" w:eastAsia="宋体" w:cs="宋体"/>
          <w:color w:val="auto"/>
          <w:highlight w:val="none"/>
        </w:rPr>
        <w:t>八、技术参数要求应答表</w:t>
      </w:r>
    </w:p>
    <w:tbl>
      <w:tblPr>
        <w:tblStyle w:val="17"/>
        <w:tblW w:w="9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 w:themeFill="background1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4"/>
        <w:gridCol w:w="1315"/>
        <w:gridCol w:w="3189"/>
        <w:gridCol w:w="840"/>
        <w:gridCol w:w="780"/>
        <w:gridCol w:w="900"/>
        <w:gridCol w:w="750"/>
        <w:gridCol w:w="742"/>
      </w:tblGrid>
      <w:tr w14:paraId="527304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477FC8C9">
            <w:pPr>
              <w:jc w:val="center"/>
              <w:rPr>
                <w:rFonts w:hAnsi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Ansi="宋体" w:cs="宋体"/>
                <w:b/>
                <w:color w:val="auto"/>
                <w:sz w:val="24"/>
                <w:highlight w:val="none"/>
              </w:rPr>
              <w:t>序号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53F8086C">
            <w:pPr>
              <w:jc w:val="center"/>
              <w:rPr>
                <w:rFonts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材料名称</w:t>
            </w: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2DADEAB9">
            <w:pPr>
              <w:jc w:val="center"/>
              <w:rPr>
                <w:rFonts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规格/型号</w:t>
            </w: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7E6E068F">
            <w:pPr>
              <w:jc w:val="center"/>
              <w:rPr>
                <w:rFonts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单位</w:t>
            </w: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F705498">
            <w:pPr>
              <w:jc w:val="center"/>
              <w:rPr>
                <w:rFonts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数量</w:t>
            </w:r>
          </w:p>
        </w:tc>
        <w:tc>
          <w:tcPr>
            <w:tcW w:w="900" w:type="dxa"/>
            <w:shd w:val="clear" w:color="auto" w:fill="FFFFFF" w:themeFill="background1"/>
            <w:vAlign w:val="center"/>
          </w:tcPr>
          <w:p w14:paraId="58673BAE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  <w:t>单价</w:t>
            </w:r>
          </w:p>
        </w:tc>
        <w:tc>
          <w:tcPr>
            <w:tcW w:w="750" w:type="dxa"/>
            <w:shd w:val="clear" w:color="auto" w:fill="FFFFFF" w:themeFill="background1"/>
            <w:vAlign w:val="center"/>
          </w:tcPr>
          <w:p w14:paraId="135ED15D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  <w:lang w:val="en-US" w:eastAsia="zh-CN"/>
              </w:rPr>
              <w:t>合计</w:t>
            </w:r>
          </w:p>
        </w:tc>
        <w:tc>
          <w:tcPr>
            <w:tcW w:w="742" w:type="dxa"/>
            <w:shd w:val="clear" w:color="auto" w:fill="FFFFFF" w:themeFill="background1"/>
            <w:vAlign w:val="center"/>
          </w:tcPr>
          <w:p w14:paraId="378EAFA9"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highlight w:val="none"/>
              </w:rPr>
              <w:t>备注</w:t>
            </w:r>
          </w:p>
        </w:tc>
      </w:tr>
      <w:tr w14:paraId="3C6588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44EBA84E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1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68969A0D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5008DA71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5CCBB385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2445D9D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7F09130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2DCB48D8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14D970D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</w:tr>
      <w:tr w14:paraId="696524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73641EE1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2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74539A64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06C5FCBE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024FF645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BF2DFCB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5D353952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1A9D3F52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1D6CE4CC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</w:tr>
      <w:tr w14:paraId="755DD9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5B863373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3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5F293517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22AB09D7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2BA06D9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8641820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60F23F2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34FAFAA5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14A65CE3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</w:tr>
      <w:tr w14:paraId="7A144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745AA626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4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73106C7D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5378E64C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10D99E12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48D58053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62108741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7FB7B0D0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9CBA8E2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</w:tr>
      <w:tr w14:paraId="07E35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FFFFFF" w:themeFill="background1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1C3A51EE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5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13992157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504A75EE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6B59DCFF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2D7A2097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15D8B579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650BF631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DBC53AE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</w:tr>
      <w:tr w14:paraId="51F61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606363CA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6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45A3EE63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06E0263B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FE1AC2B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7E8A64F9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287AA7BA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502CE425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731D872C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</w:tr>
      <w:tr w14:paraId="2C85BB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438395B9">
            <w:pPr>
              <w:jc w:val="center"/>
              <w:rPr>
                <w:rFonts w:hAnsi="宋体" w:cs="宋体"/>
                <w:color w:val="auto"/>
                <w:sz w:val="24"/>
                <w:highlight w:val="none"/>
              </w:rPr>
            </w:pPr>
            <w:r>
              <w:rPr>
                <w:rFonts w:hint="eastAsia" w:hAnsi="宋体" w:cs="宋体"/>
                <w:color w:val="auto"/>
                <w:sz w:val="24"/>
                <w:highlight w:val="none"/>
              </w:rPr>
              <w:t>7</w:t>
            </w: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4DD795A9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059CAB96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276D815C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3169A4D7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08431321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3EFF8B15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5F2C0D2F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</w:tr>
      <w:tr w14:paraId="571D76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1D3E06CC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38602CC2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7401C759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4465C712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1FA415EE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4240A6AB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598F510A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4762D7F8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</w:tr>
      <w:tr w14:paraId="4E6C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784" w:type="dxa"/>
            <w:shd w:val="clear" w:color="auto" w:fill="FFFFFF" w:themeFill="background1"/>
            <w:vAlign w:val="center"/>
          </w:tcPr>
          <w:p w14:paraId="7891ED69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1315" w:type="dxa"/>
            <w:shd w:val="clear" w:color="auto" w:fill="FFFFFF" w:themeFill="background1"/>
            <w:vAlign w:val="center"/>
          </w:tcPr>
          <w:p w14:paraId="7E9D798B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3189" w:type="dxa"/>
            <w:shd w:val="clear" w:color="auto" w:fill="FFFFFF" w:themeFill="background1"/>
            <w:vAlign w:val="center"/>
          </w:tcPr>
          <w:p w14:paraId="7EF0E629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840" w:type="dxa"/>
            <w:shd w:val="clear" w:color="auto" w:fill="FFFFFF" w:themeFill="background1"/>
            <w:vAlign w:val="center"/>
          </w:tcPr>
          <w:p w14:paraId="33B1CC4E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80" w:type="dxa"/>
            <w:shd w:val="clear" w:color="auto" w:fill="FFFFFF" w:themeFill="background1"/>
            <w:vAlign w:val="center"/>
          </w:tcPr>
          <w:p w14:paraId="0AE12626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900" w:type="dxa"/>
            <w:shd w:val="clear" w:color="auto" w:fill="FFFFFF" w:themeFill="background1"/>
          </w:tcPr>
          <w:p w14:paraId="7BD19C46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50" w:type="dxa"/>
            <w:shd w:val="clear" w:color="auto" w:fill="FFFFFF" w:themeFill="background1"/>
          </w:tcPr>
          <w:p w14:paraId="33BCB775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  <w:tc>
          <w:tcPr>
            <w:tcW w:w="742" w:type="dxa"/>
            <w:shd w:val="clear" w:color="auto" w:fill="FFFFFF" w:themeFill="background1"/>
          </w:tcPr>
          <w:p w14:paraId="7AAD092C">
            <w:pPr>
              <w:widowControl/>
              <w:jc w:val="center"/>
              <w:rPr>
                <w:rFonts w:ascii="Times New Roman" w:eastAsia="仿宋_GB2312"/>
                <w:color w:val="auto"/>
                <w:sz w:val="18"/>
                <w:szCs w:val="18"/>
                <w:highlight w:val="none"/>
              </w:rPr>
            </w:pPr>
          </w:p>
        </w:tc>
      </w:tr>
    </w:tbl>
    <w:p w14:paraId="22CFF31C">
      <w:pPr>
        <w:spacing w:line="360" w:lineRule="auto"/>
        <w:ind w:firstLine="482" w:firstLineChars="200"/>
        <w:rPr>
          <w:rFonts w:hAnsi="宋体" w:cs="宋体"/>
          <w:b/>
          <w:color w:val="auto"/>
          <w:sz w:val="24"/>
          <w:highlight w:val="none"/>
        </w:rPr>
      </w:pPr>
    </w:p>
    <w:p w14:paraId="7E08F9D3">
      <w:pPr>
        <w:spacing w:line="360" w:lineRule="auto"/>
        <w:ind w:firstLine="480" w:firstLineChars="200"/>
        <w:rPr>
          <w:rFonts w:hAnsi="宋体" w:cs="宋体"/>
          <w:b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注意：供应商必须据实填写，不得虚假响应，虚假响应的，其响应文件无效并按规定追究其相关责任。</w:t>
      </w:r>
    </w:p>
    <w:p w14:paraId="6F42AC6A">
      <w:pPr>
        <w:adjustRightInd w:val="0"/>
        <w:spacing w:line="360" w:lineRule="auto"/>
        <w:ind w:firstLine="480" w:firstLineChars="200"/>
        <w:jc w:val="left"/>
        <w:rPr>
          <w:rFonts w:hAnsi="宋体" w:cs="宋体"/>
          <w:color w:val="auto"/>
          <w:sz w:val="24"/>
          <w:highlight w:val="none"/>
        </w:rPr>
      </w:pPr>
    </w:p>
    <w:p w14:paraId="5D3D85C6">
      <w:pPr>
        <w:adjustRightInd w:val="0"/>
        <w:spacing w:line="360" w:lineRule="auto"/>
        <w:ind w:firstLine="480" w:firstLineChars="200"/>
        <w:jc w:val="left"/>
        <w:rPr>
          <w:rFonts w:hAnsi="宋体" w:cs="宋体"/>
          <w:color w:val="auto"/>
          <w:sz w:val="24"/>
          <w:highlight w:val="none"/>
        </w:rPr>
      </w:pPr>
      <w:r>
        <w:rPr>
          <w:rFonts w:hint="eastAsia" w:hAnsi="宋体" w:cs="宋体"/>
          <w:color w:val="auto"/>
          <w:sz w:val="24"/>
          <w:highlight w:val="none"/>
        </w:rPr>
        <w:t>供应商名称：XXX（盖单位公章）</w:t>
      </w:r>
    </w:p>
    <w:p w14:paraId="4D086DF0">
      <w:pPr>
        <w:adjustRightInd w:val="0"/>
        <w:spacing w:line="360" w:lineRule="auto"/>
        <w:ind w:firstLine="480" w:firstLineChars="200"/>
        <w:jc w:val="left"/>
        <w:rPr>
          <w:rFonts w:hAnsi="宋体" w:cs="宋体"/>
          <w:bCs/>
          <w:color w:val="auto"/>
          <w:sz w:val="24"/>
          <w:highlight w:val="none"/>
        </w:rPr>
      </w:pPr>
      <w:r>
        <w:rPr>
          <w:rFonts w:hint="eastAsia" w:hAnsi="宋体" w:cs="宋体"/>
          <w:bCs/>
          <w:color w:val="auto"/>
          <w:sz w:val="24"/>
          <w:highlight w:val="none"/>
        </w:rPr>
        <w:t>法定代表人或授权代表（签字或盖章）：XXX</w:t>
      </w:r>
    </w:p>
    <w:p w14:paraId="73A15726">
      <w:pPr>
        <w:adjustRightInd w:val="0"/>
        <w:spacing w:line="360" w:lineRule="auto"/>
        <w:ind w:firstLine="480" w:firstLineChars="200"/>
        <w:jc w:val="left"/>
        <w:rPr>
          <w:rFonts w:hAnsi="宋体" w:cs="宋体"/>
          <w:color w:val="auto"/>
          <w:highlight w:val="none"/>
        </w:rPr>
      </w:pPr>
      <w:r>
        <w:rPr>
          <w:rFonts w:hint="eastAsia" w:hAnsi="宋体" w:cs="宋体"/>
          <w:bCs/>
          <w:color w:val="auto"/>
          <w:sz w:val="24"/>
          <w:highlight w:val="none"/>
        </w:rPr>
        <w:t>日  期：XXX年XXX月XXX日</w:t>
      </w:r>
    </w:p>
    <w:sectPr>
      <w:footerReference r:id="rId6" w:type="default"/>
      <w:pgSz w:w="11906" w:h="16838"/>
      <w:pgMar w:top="1213" w:right="1179" w:bottom="1213" w:left="117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1" w:fontKey="{8FA76F26-6225-4CB5-8474-231BDA8F0F41}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  <w:embedRegular r:id="rId2" w:fontKey="{3ADD09E6-205E-44BD-AF95-AAC1770B7D91}"/>
  </w:font>
  <w:font w:name="..ì.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F4E96EC1-4A89-4938-A099-911928ACAED6}"/>
  </w:font>
  <w:font w:name="WPSEMBED1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WPSEMBED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F52F73">
    <w:pPr>
      <w:pStyle w:val="1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1ACE278">
    <w:pPr>
      <w:pStyle w:val="12"/>
      <w:framePr w:wrap="around" w:vAnchor="text" w:hAnchor="margin" w:xAlign="outside" w:y="1"/>
      <w:rPr>
        <w:rStyle w:val="20"/>
      </w:rPr>
    </w:pPr>
    <w:r>
      <w:fldChar w:fldCharType="begin"/>
    </w:r>
    <w:r>
      <w:rPr>
        <w:rStyle w:val="20"/>
      </w:rPr>
      <w:instrText xml:space="preserve">PAGE  </w:instrText>
    </w:r>
    <w:r>
      <w:fldChar w:fldCharType="end"/>
    </w:r>
  </w:p>
  <w:p w14:paraId="2C92D482">
    <w:pPr>
      <w:pStyle w:val="12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24D58">
    <w:pPr>
      <w:pStyle w:val="6"/>
      <w:spacing w:line="14" w:lineRule="auto"/>
      <w:rPr>
        <w:sz w:val="17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8D8113">
    <w:pPr>
      <w:pStyle w:val="13"/>
    </w:pPr>
    <w:r>
      <w:rPr>
        <w:rFonts w:hint="eastAsia"/>
      </w:rPr>
      <w:t>四川省工商行政管理局数据中心建设项目政府采购—招标文件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2593CFB"/>
    <w:multiLevelType w:val="singleLevel"/>
    <w:tmpl w:val="A2593CFB"/>
    <w:lvl w:ilvl="0" w:tentative="0">
      <w:start w:val="4"/>
      <w:numFmt w:val="chineseCounting"/>
      <w:suff w:val="space"/>
      <w:lvlText w:val="第%1章"/>
      <w:lvlJc w:val="left"/>
      <w:rPr>
        <w:rFonts w:hint="eastAsia"/>
      </w:rPr>
    </w:lvl>
  </w:abstractNum>
  <w:abstractNum w:abstractNumId="1">
    <w:nsid w:val="1969F1C8"/>
    <w:multiLevelType w:val="multilevel"/>
    <w:tmpl w:val="1969F1C8"/>
    <w:lvl w:ilvl="0" w:tentative="0">
      <w:start w:val="1"/>
      <w:numFmt w:val="chineseCountingThousand"/>
      <w:suff w:val="space"/>
      <w:lvlText w:val="%1. "/>
      <w:lvlJc w:val="left"/>
      <w:pPr>
        <w:tabs>
          <w:tab w:val="left" w:pos="0"/>
        </w:tabs>
        <w:ind w:left="907" w:hanging="907"/>
      </w:pPr>
    </w:lvl>
    <w:lvl w:ilvl="1" w:tentative="0">
      <w:start w:val="1"/>
      <w:numFmt w:val="decimal"/>
      <w:isLgl/>
      <w:suff w:val="space"/>
      <w:lvlText w:val="%1.%2 "/>
      <w:lvlJc w:val="left"/>
      <w:pPr>
        <w:tabs>
          <w:tab w:val="left" w:pos="0"/>
        </w:tabs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  <w:ind w:left="0" w:firstLine="0"/>
      </w:pPr>
      <w:rPr>
        <w:rFonts w:cs="Times New Roman"/>
      </w:rPr>
    </w:lvl>
    <w:lvl w:ilvl="4" w:tentative="0">
      <w:start w:val="0"/>
      <w:numFmt w:val="decimal"/>
      <w:pStyle w:val="29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5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6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7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  <w:lvl w:ilvl="8" w:tentative="0">
      <w:start w:val="0"/>
      <w:numFmt w:val="decimal"/>
      <w:lvlText w:val=""/>
      <w:lvlJc w:val="left"/>
      <w:pPr>
        <w:tabs>
          <w:tab w:val="left" w:pos="0"/>
        </w:tabs>
        <w:ind w:left="0" w:firstLine="0"/>
      </w:pPr>
      <w:rPr>
        <w:rFonts w:cs="Times New Roman"/>
      </w:rPr>
    </w:lvl>
  </w:abstractNum>
  <w:abstractNum w:abstractNumId="2">
    <w:nsid w:val="1D029252"/>
    <w:multiLevelType w:val="singleLevel"/>
    <w:tmpl w:val="1D029252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471F3E1E"/>
    <w:multiLevelType w:val="multilevel"/>
    <w:tmpl w:val="471F3E1E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FkNTI2ZmJmOTQ5OTM0NDJiNjE1ZDAzZmZjYzQwNWIifQ=="/>
  </w:docVars>
  <w:rsids>
    <w:rsidRoot w:val="24FC23DD"/>
    <w:rsid w:val="00007A0C"/>
    <w:rsid w:val="00034C2E"/>
    <w:rsid w:val="00037864"/>
    <w:rsid w:val="00044097"/>
    <w:rsid w:val="00047B85"/>
    <w:rsid w:val="00062E0C"/>
    <w:rsid w:val="000969AD"/>
    <w:rsid w:val="000A39FA"/>
    <w:rsid w:val="000B4CF4"/>
    <w:rsid w:val="000F0F18"/>
    <w:rsid w:val="00104A72"/>
    <w:rsid w:val="00115D1A"/>
    <w:rsid w:val="00125306"/>
    <w:rsid w:val="00126B90"/>
    <w:rsid w:val="00155B73"/>
    <w:rsid w:val="00181C12"/>
    <w:rsid w:val="00184159"/>
    <w:rsid w:val="00190004"/>
    <w:rsid w:val="00197F1A"/>
    <w:rsid w:val="001B6DE5"/>
    <w:rsid w:val="001C590F"/>
    <w:rsid w:val="001C7D50"/>
    <w:rsid w:val="00207C8D"/>
    <w:rsid w:val="00221E85"/>
    <w:rsid w:val="00243E63"/>
    <w:rsid w:val="00251925"/>
    <w:rsid w:val="00255C95"/>
    <w:rsid w:val="00276226"/>
    <w:rsid w:val="00286F2D"/>
    <w:rsid w:val="002C2F59"/>
    <w:rsid w:val="002D721F"/>
    <w:rsid w:val="002E0562"/>
    <w:rsid w:val="00301290"/>
    <w:rsid w:val="00315B34"/>
    <w:rsid w:val="00350530"/>
    <w:rsid w:val="00381CC7"/>
    <w:rsid w:val="00385DC4"/>
    <w:rsid w:val="0038679F"/>
    <w:rsid w:val="00396CE8"/>
    <w:rsid w:val="003C3785"/>
    <w:rsid w:val="003C4303"/>
    <w:rsid w:val="003C741B"/>
    <w:rsid w:val="003D2DFC"/>
    <w:rsid w:val="003D69A4"/>
    <w:rsid w:val="0040242A"/>
    <w:rsid w:val="004228AD"/>
    <w:rsid w:val="00457880"/>
    <w:rsid w:val="0047574F"/>
    <w:rsid w:val="0048301B"/>
    <w:rsid w:val="00485AFF"/>
    <w:rsid w:val="00492BC4"/>
    <w:rsid w:val="004A2D20"/>
    <w:rsid w:val="004A3049"/>
    <w:rsid w:val="004A30E6"/>
    <w:rsid w:val="004B09E9"/>
    <w:rsid w:val="004C78ED"/>
    <w:rsid w:val="004D2366"/>
    <w:rsid w:val="004E3C43"/>
    <w:rsid w:val="00512C28"/>
    <w:rsid w:val="00537F99"/>
    <w:rsid w:val="00550049"/>
    <w:rsid w:val="005617D4"/>
    <w:rsid w:val="00563741"/>
    <w:rsid w:val="00565608"/>
    <w:rsid w:val="00573458"/>
    <w:rsid w:val="005A373A"/>
    <w:rsid w:val="005A3CBD"/>
    <w:rsid w:val="005A4961"/>
    <w:rsid w:val="005A4978"/>
    <w:rsid w:val="005D3E60"/>
    <w:rsid w:val="005F4A21"/>
    <w:rsid w:val="00600073"/>
    <w:rsid w:val="00604A28"/>
    <w:rsid w:val="00610F8A"/>
    <w:rsid w:val="0062546E"/>
    <w:rsid w:val="00637F15"/>
    <w:rsid w:val="0065694C"/>
    <w:rsid w:val="00667E27"/>
    <w:rsid w:val="00676C29"/>
    <w:rsid w:val="006B0133"/>
    <w:rsid w:val="006B043D"/>
    <w:rsid w:val="006C6EDA"/>
    <w:rsid w:val="006D2B41"/>
    <w:rsid w:val="00725158"/>
    <w:rsid w:val="007252A1"/>
    <w:rsid w:val="007636FC"/>
    <w:rsid w:val="007B573C"/>
    <w:rsid w:val="007C07F7"/>
    <w:rsid w:val="007E18F9"/>
    <w:rsid w:val="007E5FAF"/>
    <w:rsid w:val="007F5653"/>
    <w:rsid w:val="00802640"/>
    <w:rsid w:val="00807889"/>
    <w:rsid w:val="00832A2E"/>
    <w:rsid w:val="00832E83"/>
    <w:rsid w:val="00865761"/>
    <w:rsid w:val="00885E14"/>
    <w:rsid w:val="008A4103"/>
    <w:rsid w:val="008C79EF"/>
    <w:rsid w:val="008E37B4"/>
    <w:rsid w:val="008F0B8B"/>
    <w:rsid w:val="008F6A00"/>
    <w:rsid w:val="00940269"/>
    <w:rsid w:val="009431FA"/>
    <w:rsid w:val="00953D3D"/>
    <w:rsid w:val="00962230"/>
    <w:rsid w:val="00976C95"/>
    <w:rsid w:val="00984C50"/>
    <w:rsid w:val="00992D1E"/>
    <w:rsid w:val="009B6788"/>
    <w:rsid w:val="009C353F"/>
    <w:rsid w:val="009C5E50"/>
    <w:rsid w:val="009D3475"/>
    <w:rsid w:val="009D380D"/>
    <w:rsid w:val="009F44F8"/>
    <w:rsid w:val="009F497B"/>
    <w:rsid w:val="00A0146A"/>
    <w:rsid w:val="00A073E1"/>
    <w:rsid w:val="00A12216"/>
    <w:rsid w:val="00A57459"/>
    <w:rsid w:val="00A6793E"/>
    <w:rsid w:val="00A67FC3"/>
    <w:rsid w:val="00A71201"/>
    <w:rsid w:val="00A752E6"/>
    <w:rsid w:val="00A947A7"/>
    <w:rsid w:val="00AB6890"/>
    <w:rsid w:val="00AC5A43"/>
    <w:rsid w:val="00AE47D5"/>
    <w:rsid w:val="00B07A1C"/>
    <w:rsid w:val="00B111B6"/>
    <w:rsid w:val="00B15C51"/>
    <w:rsid w:val="00B20DF2"/>
    <w:rsid w:val="00B31DE0"/>
    <w:rsid w:val="00B3365B"/>
    <w:rsid w:val="00B413A4"/>
    <w:rsid w:val="00B45977"/>
    <w:rsid w:val="00B75B33"/>
    <w:rsid w:val="00B8625C"/>
    <w:rsid w:val="00BB14F9"/>
    <w:rsid w:val="00BB21A9"/>
    <w:rsid w:val="00BF2E3C"/>
    <w:rsid w:val="00BF7505"/>
    <w:rsid w:val="00C0432C"/>
    <w:rsid w:val="00C0564B"/>
    <w:rsid w:val="00C263B6"/>
    <w:rsid w:val="00C720BA"/>
    <w:rsid w:val="00C83A72"/>
    <w:rsid w:val="00C87DC9"/>
    <w:rsid w:val="00CC36B3"/>
    <w:rsid w:val="00CD753E"/>
    <w:rsid w:val="00CF131F"/>
    <w:rsid w:val="00CF3F4A"/>
    <w:rsid w:val="00D738E7"/>
    <w:rsid w:val="00D8571F"/>
    <w:rsid w:val="00DC2EA6"/>
    <w:rsid w:val="00E1286D"/>
    <w:rsid w:val="00E43658"/>
    <w:rsid w:val="00E464C5"/>
    <w:rsid w:val="00E50B38"/>
    <w:rsid w:val="00E92D01"/>
    <w:rsid w:val="00ED3AB8"/>
    <w:rsid w:val="00F004EA"/>
    <w:rsid w:val="00F15C01"/>
    <w:rsid w:val="00F21215"/>
    <w:rsid w:val="00F22275"/>
    <w:rsid w:val="00F328CB"/>
    <w:rsid w:val="00F343EB"/>
    <w:rsid w:val="00F409B4"/>
    <w:rsid w:val="00F5550C"/>
    <w:rsid w:val="00F826F5"/>
    <w:rsid w:val="00F87C8C"/>
    <w:rsid w:val="00F975BB"/>
    <w:rsid w:val="00FC3105"/>
    <w:rsid w:val="00FC7137"/>
    <w:rsid w:val="00FD2166"/>
    <w:rsid w:val="00FD7FBC"/>
    <w:rsid w:val="00FF2A3C"/>
    <w:rsid w:val="00FF4CD6"/>
    <w:rsid w:val="013143F5"/>
    <w:rsid w:val="02571C51"/>
    <w:rsid w:val="02F36827"/>
    <w:rsid w:val="03AB4863"/>
    <w:rsid w:val="03EC43CC"/>
    <w:rsid w:val="04071455"/>
    <w:rsid w:val="041B3E08"/>
    <w:rsid w:val="046C750A"/>
    <w:rsid w:val="061943CD"/>
    <w:rsid w:val="06423A59"/>
    <w:rsid w:val="081317D2"/>
    <w:rsid w:val="08370778"/>
    <w:rsid w:val="08444A26"/>
    <w:rsid w:val="099A0675"/>
    <w:rsid w:val="09EB429A"/>
    <w:rsid w:val="0A370E44"/>
    <w:rsid w:val="0AC51E9A"/>
    <w:rsid w:val="0AF85654"/>
    <w:rsid w:val="0BC639A4"/>
    <w:rsid w:val="0C0A1AE2"/>
    <w:rsid w:val="0D5B011C"/>
    <w:rsid w:val="0D8E6428"/>
    <w:rsid w:val="0E121122"/>
    <w:rsid w:val="0FB73D2F"/>
    <w:rsid w:val="0FC64C9D"/>
    <w:rsid w:val="0FD61CDB"/>
    <w:rsid w:val="10141182"/>
    <w:rsid w:val="11691059"/>
    <w:rsid w:val="11EB5F12"/>
    <w:rsid w:val="13D5175D"/>
    <w:rsid w:val="15CA107C"/>
    <w:rsid w:val="16B234A2"/>
    <w:rsid w:val="18575DED"/>
    <w:rsid w:val="1A2C49DC"/>
    <w:rsid w:val="1C7F6D72"/>
    <w:rsid w:val="1CB950C5"/>
    <w:rsid w:val="1CE562E2"/>
    <w:rsid w:val="1EE15B15"/>
    <w:rsid w:val="1FF64400"/>
    <w:rsid w:val="2040567B"/>
    <w:rsid w:val="20856DA9"/>
    <w:rsid w:val="215C64E4"/>
    <w:rsid w:val="217665F0"/>
    <w:rsid w:val="218E7FD8"/>
    <w:rsid w:val="21C065E9"/>
    <w:rsid w:val="22624FCF"/>
    <w:rsid w:val="22761828"/>
    <w:rsid w:val="22B8599C"/>
    <w:rsid w:val="23491B7F"/>
    <w:rsid w:val="24FC23DD"/>
    <w:rsid w:val="25C44512"/>
    <w:rsid w:val="26A06E73"/>
    <w:rsid w:val="275B723E"/>
    <w:rsid w:val="275E288B"/>
    <w:rsid w:val="2877651F"/>
    <w:rsid w:val="29791CCE"/>
    <w:rsid w:val="29A16572"/>
    <w:rsid w:val="29D06CFB"/>
    <w:rsid w:val="2A8D4D2E"/>
    <w:rsid w:val="2C1F64DD"/>
    <w:rsid w:val="2C33078A"/>
    <w:rsid w:val="2C666469"/>
    <w:rsid w:val="2EA8720D"/>
    <w:rsid w:val="3075311F"/>
    <w:rsid w:val="30AD7887"/>
    <w:rsid w:val="313C50E1"/>
    <w:rsid w:val="319B6BB5"/>
    <w:rsid w:val="32D305D1"/>
    <w:rsid w:val="3310712F"/>
    <w:rsid w:val="333C7F24"/>
    <w:rsid w:val="33516A08"/>
    <w:rsid w:val="335B3BC6"/>
    <w:rsid w:val="34D4418C"/>
    <w:rsid w:val="34D50630"/>
    <w:rsid w:val="353D4D43"/>
    <w:rsid w:val="36BB6991"/>
    <w:rsid w:val="36D32EF7"/>
    <w:rsid w:val="36F04320"/>
    <w:rsid w:val="36F6488E"/>
    <w:rsid w:val="378D6FA0"/>
    <w:rsid w:val="38A071A7"/>
    <w:rsid w:val="38B36EDA"/>
    <w:rsid w:val="39F72F28"/>
    <w:rsid w:val="3E417A9F"/>
    <w:rsid w:val="3F0A537A"/>
    <w:rsid w:val="3F4C14EF"/>
    <w:rsid w:val="3F64148C"/>
    <w:rsid w:val="3FAD4E51"/>
    <w:rsid w:val="3FC86BFD"/>
    <w:rsid w:val="401E70F7"/>
    <w:rsid w:val="405F16F6"/>
    <w:rsid w:val="41605725"/>
    <w:rsid w:val="42293D69"/>
    <w:rsid w:val="43544E16"/>
    <w:rsid w:val="43B34232"/>
    <w:rsid w:val="43DA2991"/>
    <w:rsid w:val="4479108A"/>
    <w:rsid w:val="45E83F3B"/>
    <w:rsid w:val="468C42E6"/>
    <w:rsid w:val="46BA7686"/>
    <w:rsid w:val="47D26C51"/>
    <w:rsid w:val="47FB61A8"/>
    <w:rsid w:val="483927B0"/>
    <w:rsid w:val="48DD3AFF"/>
    <w:rsid w:val="49A07007"/>
    <w:rsid w:val="4B83098E"/>
    <w:rsid w:val="4C3E64EE"/>
    <w:rsid w:val="4DDF3E76"/>
    <w:rsid w:val="4FBA06F6"/>
    <w:rsid w:val="504E5774"/>
    <w:rsid w:val="50FB3CF9"/>
    <w:rsid w:val="51676F9F"/>
    <w:rsid w:val="52192FE8"/>
    <w:rsid w:val="52DB4C0C"/>
    <w:rsid w:val="53180626"/>
    <w:rsid w:val="53A30AF6"/>
    <w:rsid w:val="542D684C"/>
    <w:rsid w:val="54BF40B5"/>
    <w:rsid w:val="55342F81"/>
    <w:rsid w:val="555A715A"/>
    <w:rsid w:val="558C012E"/>
    <w:rsid w:val="55AF05D2"/>
    <w:rsid w:val="562941A2"/>
    <w:rsid w:val="566524F1"/>
    <w:rsid w:val="567358B8"/>
    <w:rsid w:val="568D0913"/>
    <w:rsid w:val="569B785E"/>
    <w:rsid w:val="57171EF4"/>
    <w:rsid w:val="571D21A2"/>
    <w:rsid w:val="575E22AF"/>
    <w:rsid w:val="57CE060A"/>
    <w:rsid w:val="59A2056A"/>
    <w:rsid w:val="5A22014C"/>
    <w:rsid w:val="5AB54BBD"/>
    <w:rsid w:val="5AE66844"/>
    <w:rsid w:val="5B0D6E64"/>
    <w:rsid w:val="5B1F1D55"/>
    <w:rsid w:val="5B3752F1"/>
    <w:rsid w:val="5B984B99"/>
    <w:rsid w:val="5BCC3C8B"/>
    <w:rsid w:val="5BE251E0"/>
    <w:rsid w:val="5BF6533F"/>
    <w:rsid w:val="5C675762"/>
    <w:rsid w:val="5CA50038"/>
    <w:rsid w:val="5CE871ED"/>
    <w:rsid w:val="5E0B036F"/>
    <w:rsid w:val="5E29619F"/>
    <w:rsid w:val="5E65273E"/>
    <w:rsid w:val="5E9640DD"/>
    <w:rsid w:val="5F486DC3"/>
    <w:rsid w:val="5F88734A"/>
    <w:rsid w:val="601E082E"/>
    <w:rsid w:val="6146003C"/>
    <w:rsid w:val="61DF2AF0"/>
    <w:rsid w:val="62650996"/>
    <w:rsid w:val="631B72A6"/>
    <w:rsid w:val="63660521"/>
    <w:rsid w:val="6416019A"/>
    <w:rsid w:val="67282E81"/>
    <w:rsid w:val="67D55C76"/>
    <w:rsid w:val="6ABE116D"/>
    <w:rsid w:val="6AE54422"/>
    <w:rsid w:val="6B292AD7"/>
    <w:rsid w:val="6BE80218"/>
    <w:rsid w:val="6BF909F1"/>
    <w:rsid w:val="6C84177B"/>
    <w:rsid w:val="6CC62031"/>
    <w:rsid w:val="6CD97C22"/>
    <w:rsid w:val="6CF85C0C"/>
    <w:rsid w:val="6CFE318D"/>
    <w:rsid w:val="6DE85FD7"/>
    <w:rsid w:val="6E0252EB"/>
    <w:rsid w:val="6E661D1D"/>
    <w:rsid w:val="6E7004A6"/>
    <w:rsid w:val="6E70604D"/>
    <w:rsid w:val="6EC11361"/>
    <w:rsid w:val="6FCC3E02"/>
    <w:rsid w:val="6FE56C72"/>
    <w:rsid w:val="701C0DC5"/>
    <w:rsid w:val="705E053A"/>
    <w:rsid w:val="706759E8"/>
    <w:rsid w:val="70EA1015"/>
    <w:rsid w:val="72B27BF1"/>
    <w:rsid w:val="72D85FDF"/>
    <w:rsid w:val="750F31CA"/>
    <w:rsid w:val="75497099"/>
    <w:rsid w:val="755D58EA"/>
    <w:rsid w:val="759419D3"/>
    <w:rsid w:val="76944F2E"/>
    <w:rsid w:val="77677144"/>
    <w:rsid w:val="777975AA"/>
    <w:rsid w:val="780600CD"/>
    <w:rsid w:val="7B0A1C83"/>
    <w:rsid w:val="7B825CBD"/>
    <w:rsid w:val="7BC47949"/>
    <w:rsid w:val="7C944F19"/>
    <w:rsid w:val="7D3707C5"/>
    <w:rsid w:val="7D5C0075"/>
    <w:rsid w:val="7D9121E7"/>
    <w:rsid w:val="7F4F44E6"/>
    <w:rsid w:val="7F9304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qFormat="1" w:unhideWhenUsed="0" w:uiPriority="0" w:semiHidden="0" w:name="Normal Indent"/>
    <w:lsdException w:uiPriority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qFormat="1" w:unhideWhenUsed="0" w:uiPriority="0" w:semiHidden="0" w:name="Body Text Indent 2"/>
    <w:lsdException w:uiPriority="0" w:name="Body Text Indent 3"/>
    <w:lsdException w:uiPriority="0" w:name="Block Text"/>
    <w:lsdException w:qFormat="1" w:uiPriority="99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qFormat="1" w:unhideWhenUsed="0" w:uiPriority="0" w:semiHidden="0" w:name="Plain Text"/>
    <w:lsdException w:uiPriority="0" w:name="E-mail Signature"/>
    <w:lsdException w:qFormat="1" w:unhideWhenUsed="0" w:uiPriority="0" w:semiHidden="0" w:name="Normal (Web)"/>
    <w:lsdException w:uiPriority="0" w:name="HTML Acronym"/>
    <w:lsdException w:qFormat="1" w:unhideWhenUsed="0" w:uiPriority="0" w:semiHidden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0"/>
    <w:pPr>
      <w:keepNext/>
      <w:keepLines/>
      <w:spacing w:before="340" w:after="330" w:line="578" w:lineRule="auto"/>
      <w:outlineLvl w:val="0"/>
    </w:pPr>
    <w:rPr>
      <w:rFonts w:ascii="Times New Roman"/>
      <w:b/>
      <w:bCs/>
      <w:kern w:val="44"/>
      <w:sz w:val="44"/>
      <w:szCs w:val="44"/>
    </w:rPr>
  </w:style>
  <w:style w:type="paragraph" w:styleId="3">
    <w:name w:val="heading 2"/>
    <w:basedOn w:val="1"/>
    <w:next w:val="1"/>
    <w:autoRedefine/>
    <w:qFormat/>
    <w:uiPriority w:val="0"/>
    <w:pPr>
      <w:keepNext/>
      <w:keepLines/>
      <w:spacing w:before="260" w:after="260" w:line="416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19">
    <w:name w:val="Default Paragraph Font"/>
    <w:autoRedefine/>
    <w:semiHidden/>
    <w:unhideWhenUsed/>
    <w:qFormat/>
    <w:uiPriority w:val="1"/>
  </w:style>
  <w:style w:type="table" w:default="1" w:styleId="17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next w:val="1"/>
    <w:autoRedefine/>
    <w:qFormat/>
    <w:uiPriority w:val="0"/>
    <w:pPr>
      <w:ind w:firstLine="420" w:firstLineChars="200"/>
    </w:pPr>
    <w:rPr>
      <w:rFonts w:ascii="Times New Roman"/>
      <w:kern w:val="2"/>
      <w:sz w:val="21"/>
      <w:szCs w:val="24"/>
    </w:rPr>
  </w:style>
  <w:style w:type="paragraph" w:styleId="5">
    <w:name w:val="annotation text"/>
    <w:basedOn w:val="1"/>
    <w:link w:val="39"/>
    <w:autoRedefine/>
    <w:qFormat/>
    <w:uiPriority w:val="0"/>
    <w:pPr>
      <w:spacing w:after="160" w:line="259" w:lineRule="auto"/>
      <w:jc w:val="left"/>
    </w:pPr>
    <w:rPr>
      <w:rFonts w:ascii="Calibri" w:hAnsi="Calibri"/>
      <w:kern w:val="2"/>
      <w:sz w:val="21"/>
      <w:szCs w:val="24"/>
    </w:rPr>
  </w:style>
  <w:style w:type="paragraph" w:styleId="6">
    <w:name w:val="Body Text"/>
    <w:basedOn w:val="1"/>
    <w:next w:val="1"/>
    <w:link w:val="42"/>
    <w:autoRedefine/>
    <w:qFormat/>
    <w:uiPriority w:val="99"/>
    <w:pPr>
      <w:spacing w:after="120"/>
    </w:pPr>
    <w:rPr>
      <w:rFonts w:ascii="Times New Roman"/>
      <w:kern w:val="2"/>
      <w:sz w:val="21"/>
      <w:szCs w:val="24"/>
    </w:rPr>
  </w:style>
  <w:style w:type="paragraph" w:styleId="7">
    <w:name w:val="Body Text Indent"/>
    <w:basedOn w:val="1"/>
    <w:autoRedefine/>
    <w:qFormat/>
    <w:uiPriority w:val="0"/>
    <w:pPr>
      <w:ind w:firstLine="630"/>
    </w:pPr>
    <w:rPr>
      <w:rFonts w:ascii="Times New Roman"/>
      <w:kern w:val="2"/>
      <w:sz w:val="32"/>
    </w:rPr>
  </w:style>
  <w:style w:type="paragraph" w:styleId="8">
    <w:name w:val="HTML Address"/>
    <w:basedOn w:val="1"/>
    <w:autoRedefine/>
    <w:qFormat/>
    <w:uiPriority w:val="0"/>
    <w:rPr>
      <w:i/>
      <w:iCs/>
      <w:szCs w:val="21"/>
    </w:rPr>
  </w:style>
  <w:style w:type="paragraph" w:styleId="9">
    <w:name w:val="Plain Text"/>
    <w:basedOn w:val="1"/>
    <w:autoRedefine/>
    <w:qFormat/>
    <w:uiPriority w:val="0"/>
    <w:pPr>
      <w:autoSpaceDE w:val="0"/>
      <w:autoSpaceDN w:val="0"/>
      <w:adjustRightInd w:val="0"/>
    </w:pPr>
    <w:rPr>
      <w:rFonts w:hAnsi="Tms Rmn"/>
      <w:sz w:val="21"/>
    </w:rPr>
  </w:style>
  <w:style w:type="paragraph" w:styleId="10">
    <w:name w:val="Body Text Indent 2"/>
    <w:basedOn w:val="1"/>
    <w:autoRedefine/>
    <w:qFormat/>
    <w:uiPriority w:val="0"/>
    <w:pPr>
      <w:spacing w:after="120" w:line="480" w:lineRule="auto"/>
      <w:ind w:left="420" w:leftChars="200"/>
    </w:pPr>
  </w:style>
  <w:style w:type="paragraph" w:styleId="11">
    <w:name w:val="Balloon Text"/>
    <w:basedOn w:val="1"/>
    <w:link w:val="38"/>
    <w:autoRedefine/>
    <w:qFormat/>
    <w:uiPriority w:val="0"/>
    <w:rPr>
      <w:sz w:val="18"/>
      <w:szCs w:val="18"/>
    </w:rPr>
  </w:style>
  <w:style w:type="paragraph" w:styleId="12">
    <w:name w:val="foot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/>
      <w:kern w:val="2"/>
      <w:sz w:val="18"/>
    </w:rPr>
  </w:style>
  <w:style w:type="paragraph" w:styleId="1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/>
      <w:kern w:val="2"/>
      <w:sz w:val="18"/>
    </w:rPr>
  </w:style>
  <w:style w:type="paragraph" w:styleId="14">
    <w:name w:val="Subtitle"/>
    <w:basedOn w:val="1"/>
    <w:next w:val="1"/>
    <w:link w:val="40"/>
    <w:autoRedefine/>
    <w:qFormat/>
    <w:uiPriority w:val="0"/>
    <w:pPr>
      <w:spacing w:before="240" w:after="60" w:line="312" w:lineRule="auto"/>
      <w:jc w:val="center"/>
      <w:outlineLvl w:val="1"/>
    </w:pPr>
    <w:rPr>
      <w:rFonts w:ascii="Arial" w:hAnsi="Arial" w:cs="Arial"/>
      <w:b/>
      <w:bCs/>
      <w:kern w:val="28"/>
      <w:sz w:val="32"/>
      <w:szCs w:val="32"/>
    </w:rPr>
  </w:style>
  <w:style w:type="paragraph" w:styleId="15">
    <w:name w:val="Normal (Web)"/>
    <w:basedOn w:val="1"/>
    <w:autoRedefine/>
    <w:qFormat/>
    <w:uiPriority w:val="0"/>
    <w:pPr>
      <w:widowControl/>
      <w:spacing w:before="100" w:beforeAutospacing="1" w:after="100" w:afterAutospacing="1" w:line="259" w:lineRule="auto"/>
      <w:jc w:val="left"/>
    </w:pPr>
    <w:rPr>
      <w:rFonts w:hAnsi="Calibri"/>
      <w:sz w:val="18"/>
      <w:szCs w:val="18"/>
    </w:rPr>
  </w:style>
  <w:style w:type="paragraph" w:styleId="16">
    <w:name w:val="Body Text First Indent"/>
    <w:basedOn w:val="6"/>
    <w:next w:val="1"/>
    <w:autoRedefine/>
    <w:unhideWhenUsed/>
    <w:qFormat/>
    <w:uiPriority w:val="99"/>
    <w:pPr>
      <w:spacing w:line="400" w:lineRule="atLeast"/>
      <w:ind w:firstLine="426"/>
    </w:pPr>
    <w:rPr>
      <w:szCs w:val="20"/>
    </w:rPr>
  </w:style>
  <w:style w:type="table" w:styleId="18">
    <w:name w:val="Table Grid"/>
    <w:basedOn w:val="17"/>
    <w:autoRedefine/>
    <w:qFormat/>
    <w:uiPriority w:val="59"/>
    <w:rPr>
      <w:rFonts w:asciiTheme="minorHAnsi" w:hAnsiTheme="minorHAnsi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autoRedefine/>
    <w:qFormat/>
    <w:uiPriority w:val="0"/>
    <w:rPr>
      <w:rFonts w:ascii="Times New Roman" w:hAnsi="Times New Roman" w:eastAsia="宋体" w:cs="Times New Roman"/>
    </w:rPr>
  </w:style>
  <w:style w:type="character" w:styleId="21">
    <w:name w:val="Hyperlink"/>
    <w:basedOn w:val="19"/>
    <w:autoRedefine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customStyle="1" w:styleId="22">
    <w:name w:val="引用1"/>
    <w:next w:val="1"/>
    <w:qFormat/>
    <w:uiPriority w:val="0"/>
    <w:pPr>
      <w:wordWrap w:val="0"/>
      <w:spacing w:before="200" w:after="160"/>
      <w:ind w:left="864" w:right="864"/>
      <w:jc w:val="center"/>
    </w:pPr>
    <w:rPr>
      <w:rFonts w:ascii="Times New Roman" w:hAnsi="Times New Roman" w:eastAsia="宋体" w:cs="Times New Roman"/>
      <w:i/>
      <w:sz w:val="21"/>
      <w:lang w:val="en-US" w:eastAsia="zh-CN" w:bidi="ar-SA"/>
    </w:rPr>
  </w:style>
  <w:style w:type="paragraph" w:customStyle="1" w:styleId="23">
    <w:name w:val="正文 A"/>
    <w:next w:val="24"/>
    <w:autoRedefine/>
    <w:qFormat/>
    <w:uiPriority w:val="0"/>
    <w:pPr>
      <w:widowControl w:val="0"/>
      <w:jc w:val="both"/>
    </w:pPr>
    <w:rPr>
      <w:rFonts w:hint="eastAsia" w:ascii="Arial Unicode MS" w:hAnsi="Arial Unicode MS" w:eastAsia="Arial Unicode MS" w:cs="Arial Unicode MS"/>
      <w:color w:val="000000"/>
      <w:kern w:val="2"/>
      <w:sz w:val="21"/>
      <w:szCs w:val="21"/>
      <w:u w:color="000000"/>
      <w:lang w:val="en-US" w:eastAsia="zh-CN" w:bidi="ar-SA"/>
    </w:rPr>
  </w:style>
  <w:style w:type="paragraph" w:customStyle="1" w:styleId="24">
    <w:name w:val="正文文本1"/>
    <w:autoRedefine/>
    <w:qFormat/>
    <w:uiPriority w:val="0"/>
    <w:pPr>
      <w:framePr w:wrap="around" w:vAnchor="margin" w:hAnchor="text" w:y="1"/>
      <w:widowControl w:val="0"/>
      <w:spacing w:after="120"/>
      <w:jc w:val="both"/>
    </w:pPr>
    <w:rPr>
      <w:rFonts w:ascii="Times New Roman" w:hAnsi="Times New Roman" w:eastAsia="Arial Unicode MS" w:cs="Arial Unicode MS"/>
      <w:color w:val="000000"/>
      <w:kern w:val="2"/>
      <w:sz w:val="21"/>
      <w:szCs w:val="21"/>
      <w:lang w:val="en-US" w:eastAsia="zh-CN" w:bidi="ar-SA"/>
    </w:rPr>
  </w:style>
  <w:style w:type="paragraph" w:customStyle="1" w:styleId="25">
    <w:name w:val="21、第三章“(一)”三级标题"/>
    <w:basedOn w:val="26"/>
    <w:autoRedefine/>
    <w:qFormat/>
    <w:uiPriority w:val="0"/>
    <w:pPr>
      <w:pageBreakBefore/>
      <w:tabs>
        <w:tab w:val="left" w:pos="0"/>
      </w:tabs>
      <w:spacing w:before="50" w:beforeLines="50" w:after="50" w:afterLines="50"/>
      <w:jc w:val="center"/>
      <w:outlineLvl w:val="2"/>
    </w:pPr>
    <w:rPr>
      <w:b/>
      <w:sz w:val="28"/>
    </w:rPr>
  </w:style>
  <w:style w:type="paragraph" w:customStyle="1" w:styleId="26">
    <w:name w:val="01、普通正文"/>
    <w:basedOn w:val="1"/>
    <w:autoRedefine/>
    <w:qFormat/>
    <w:uiPriority w:val="0"/>
    <w:pPr>
      <w:tabs>
        <w:tab w:val="left" w:pos="0"/>
      </w:tabs>
      <w:wordWrap w:val="0"/>
      <w:topLinePunct/>
    </w:pPr>
    <w:rPr>
      <w:snapToGrid w:val="0"/>
    </w:rPr>
  </w:style>
  <w:style w:type="paragraph" w:customStyle="1" w:styleId="27">
    <w:name w:val="02、首行缩进2字符正文"/>
    <w:basedOn w:val="1"/>
    <w:autoRedefine/>
    <w:qFormat/>
    <w:uiPriority w:val="0"/>
    <w:pPr>
      <w:tabs>
        <w:tab w:val="left" w:pos="0"/>
      </w:tabs>
      <w:wordWrap w:val="0"/>
      <w:topLinePunct/>
      <w:ind w:firstLine="480" w:firstLineChars="200"/>
    </w:pPr>
  </w:style>
  <w:style w:type="paragraph" w:customStyle="1" w:styleId="28">
    <w:name w:val="03、“注：”正文(加粗，首行缩进2字符)"/>
    <w:basedOn w:val="26"/>
    <w:autoRedefine/>
    <w:qFormat/>
    <w:uiPriority w:val="0"/>
    <w:pPr>
      <w:ind w:firstLine="480" w:firstLineChars="200"/>
    </w:pPr>
    <w:rPr>
      <w:b/>
    </w:rPr>
  </w:style>
  <w:style w:type="paragraph" w:customStyle="1" w:styleId="29">
    <w:name w:val="标题 5（有编号）（绿盟科技）"/>
    <w:basedOn w:val="1"/>
    <w:next w:val="30"/>
    <w:autoRedefine/>
    <w:qFormat/>
    <w:uiPriority w:val="0"/>
    <w:pPr>
      <w:keepNext/>
      <w:keepLines/>
      <w:numPr>
        <w:ilvl w:val="4"/>
        <w:numId w:val="1"/>
      </w:numPr>
      <w:adjustRightInd w:val="0"/>
      <w:snapToGrid w:val="0"/>
      <w:spacing w:before="280" w:after="156" w:line="376" w:lineRule="auto"/>
      <w:jc w:val="left"/>
      <w:outlineLvl w:val="4"/>
    </w:pPr>
    <w:rPr>
      <w:rFonts w:ascii="Arial" w:hAnsi="Arial" w:eastAsia="黑体"/>
      <w:b/>
      <w:sz w:val="24"/>
      <w:szCs w:val="28"/>
    </w:rPr>
  </w:style>
  <w:style w:type="paragraph" w:customStyle="1" w:styleId="30">
    <w:name w:val="正文（绿盟科技）"/>
    <w:autoRedefine/>
    <w:qFormat/>
    <w:uiPriority w:val="0"/>
    <w:pPr>
      <w:spacing w:line="300" w:lineRule="auto"/>
    </w:pPr>
    <w:rPr>
      <w:rFonts w:ascii="Arial" w:hAnsi="Arial" w:eastAsia="宋体" w:cs="Times New Roman"/>
      <w:sz w:val="21"/>
      <w:szCs w:val="21"/>
      <w:lang w:val="en-US" w:eastAsia="zh-CN" w:bidi="ar-SA"/>
    </w:rPr>
  </w:style>
  <w:style w:type="paragraph" w:customStyle="1" w:styleId="31">
    <w:name w:val="正文首行缩进两字符"/>
    <w:basedOn w:val="1"/>
    <w:autoRedefine/>
    <w:qFormat/>
    <w:uiPriority w:val="0"/>
    <w:pPr>
      <w:spacing w:line="360" w:lineRule="auto"/>
      <w:ind w:firstLine="200" w:firstLineChars="200"/>
    </w:pPr>
  </w:style>
  <w:style w:type="paragraph" w:customStyle="1" w:styleId="32">
    <w:name w:val="Body Text First Indent 21"/>
    <w:basedOn w:val="33"/>
    <w:autoRedefine/>
    <w:qFormat/>
    <w:uiPriority w:val="99"/>
    <w:pPr>
      <w:ind w:firstLine="420" w:firstLineChars="200"/>
    </w:pPr>
  </w:style>
  <w:style w:type="paragraph" w:customStyle="1" w:styleId="33">
    <w:name w:val="Body Text Indent1"/>
    <w:basedOn w:val="1"/>
    <w:autoRedefine/>
    <w:qFormat/>
    <w:uiPriority w:val="99"/>
    <w:pPr>
      <w:ind w:left="420" w:leftChars="200"/>
    </w:pPr>
  </w:style>
  <w:style w:type="paragraph" w:customStyle="1" w:styleId="34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..ì." w:hAnsi="..ì." w:eastAsia="..ì." w:cs="..ì."/>
      <w:color w:val="000000"/>
      <w:sz w:val="24"/>
      <w:szCs w:val="24"/>
      <w:lang w:val="en-US" w:eastAsia="zh-CN" w:bidi="ar-SA"/>
    </w:rPr>
  </w:style>
  <w:style w:type="paragraph" w:customStyle="1" w:styleId="35">
    <w:name w:val="样式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宋体" w:eastAsia="宋体" w:cs="宋体"/>
      <w:sz w:val="24"/>
      <w:szCs w:val="24"/>
      <w:lang w:val="en-US" w:eastAsia="zh-CN" w:bidi="ar-SA"/>
    </w:rPr>
  </w:style>
  <w:style w:type="paragraph" w:customStyle="1" w:styleId="36">
    <w:name w:val="Table Paragraph"/>
    <w:basedOn w:val="1"/>
    <w:autoRedefine/>
    <w:qFormat/>
    <w:uiPriority w:val="1"/>
    <w:pPr>
      <w:spacing w:before="20"/>
      <w:ind w:left="115"/>
    </w:pPr>
    <w:rPr>
      <w:rFonts w:hAnsi="宋体" w:cs="宋体"/>
      <w:lang w:val="zh-CN" w:bidi="zh-CN"/>
    </w:rPr>
  </w:style>
  <w:style w:type="paragraph" w:styleId="37">
    <w:name w:val="List Paragraph"/>
    <w:basedOn w:val="1"/>
    <w:autoRedefine/>
    <w:qFormat/>
    <w:uiPriority w:val="1"/>
    <w:pPr>
      <w:spacing w:before="161"/>
      <w:ind w:left="1437" w:hanging="721"/>
    </w:pPr>
    <w:rPr>
      <w:rFonts w:hAnsi="宋体" w:cs="宋体"/>
      <w:lang w:val="zh-CN" w:bidi="zh-CN"/>
    </w:rPr>
  </w:style>
  <w:style w:type="character" w:customStyle="1" w:styleId="38">
    <w:name w:val="批注框文本 字符"/>
    <w:basedOn w:val="19"/>
    <w:link w:val="11"/>
    <w:autoRedefine/>
    <w:qFormat/>
    <w:uiPriority w:val="0"/>
    <w:rPr>
      <w:rFonts w:ascii="宋体" w:hAnsi="Times New Roman" w:eastAsia="宋体"/>
      <w:sz w:val="18"/>
      <w:szCs w:val="18"/>
    </w:rPr>
  </w:style>
  <w:style w:type="character" w:customStyle="1" w:styleId="39">
    <w:name w:val="批注文字 字符"/>
    <w:basedOn w:val="19"/>
    <w:link w:val="5"/>
    <w:autoRedefine/>
    <w:qFormat/>
    <w:uiPriority w:val="0"/>
    <w:rPr>
      <w:rFonts w:eastAsia="宋体"/>
      <w:kern w:val="2"/>
      <w:sz w:val="21"/>
      <w:szCs w:val="24"/>
    </w:rPr>
  </w:style>
  <w:style w:type="character" w:customStyle="1" w:styleId="40">
    <w:name w:val="副标题 字符"/>
    <w:basedOn w:val="19"/>
    <w:link w:val="14"/>
    <w:autoRedefine/>
    <w:qFormat/>
    <w:uiPriority w:val="0"/>
    <w:rPr>
      <w:rFonts w:ascii="Arial" w:hAnsi="Arial" w:eastAsia="宋体" w:cs="Arial"/>
      <w:b/>
      <w:bCs/>
      <w:kern w:val="28"/>
      <w:sz w:val="32"/>
      <w:szCs w:val="32"/>
    </w:rPr>
  </w:style>
  <w:style w:type="character" w:customStyle="1" w:styleId="41">
    <w:name w:val="UserStyle_1"/>
    <w:autoRedefine/>
    <w:qFormat/>
    <w:uiPriority w:val="0"/>
  </w:style>
  <w:style w:type="character" w:customStyle="1" w:styleId="42">
    <w:name w:val="正文文本 字符"/>
    <w:basedOn w:val="19"/>
    <w:link w:val="6"/>
    <w:autoRedefine/>
    <w:qFormat/>
    <w:uiPriority w:val="99"/>
    <w:rPr>
      <w:kern w:val="2"/>
      <w:sz w:val="21"/>
      <w:szCs w:val="24"/>
    </w:rPr>
  </w:style>
  <w:style w:type="character" w:customStyle="1" w:styleId="43">
    <w:name w:val="font41"/>
    <w:basedOn w:val="1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4">
    <w:name w:val="font61"/>
    <w:basedOn w:val="19"/>
    <w:autoRedefine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45">
    <w:name w:val="font21"/>
    <w:basedOn w:val="19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46">
    <w:name w:val="font31"/>
    <w:basedOn w:val="19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18</Pages>
  <Words>5062</Words>
  <Characters>6232</Characters>
  <Lines>44</Lines>
  <Paragraphs>12</Paragraphs>
  <TotalTime>0</TotalTime>
  <ScaleCrop>false</ScaleCrop>
  <LinksUpToDate>false</LinksUpToDate>
  <CharactersWithSpaces>6441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2021-08-27T00:46:00Z</dcterms:created>
  <dc:creator>熊二</dc:creator>
  <cp:lastModifiedBy>争渡者</cp:lastModifiedBy>
  <cp:lastPrinted>2021-09-14T08:47:00Z</cp:lastPrinted>
  <dcterms:modified xsi:type="dcterms:W3CDTF">2026-07-10T07:51:02Z</dcterms:modified>
  <cp:revision>155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AF7EDC9D3CB249DBA86484A6C13CDFE4</vt:lpwstr>
  </property>
  <property fmtid="{D5CDD505-2E9C-101B-9397-08002B2CF9AE}" pid="4" name="KSOTemplateDocerSaveRecord">
    <vt:lpwstr>eyJoZGlkIjoiNWRjZGJmYjNjMDg5OTc0NDk2N2NmMDM1OGYzMjY2OWMiLCJ1c2VySWQiOiIxMjA2MDgzODcxIn0=</vt:lpwstr>
  </property>
</Properties>
</file>